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5B" w:rsidRPr="008F05DE" w:rsidRDefault="00537B5B" w:rsidP="008F05DE">
      <w:pPr>
        <w:pStyle w:val="ConsPlusNormal0"/>
        <w:ind w:left="708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5DE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1E4B02" w:rsidRPr="00246739" w:rsidRDefault="001E4B02" w:rsidP="00537B5B">
      <w:pPr>
        <w:pStyle w:val="ConsPlusNormal0"/>
        <w:ind w:left="7080"/>
        <w:outlineLvl w:val="1"/>
        <w:rPr>
          <w:rFonts w:ascii="Times New Roman" w:hAnsi="Times New Roman" w:cs="Times New Roman"/>
          <w:sz w:val="24"/>
          <w:szCs w:val="24"/>
        </w:rPr>
      </w:pPr>
    </w:p>
    <w:p w:rsidR="001E4B02" w:rsidRPr="00246739" w:rsidRDefault="001E4B02" w:rsidP="001E4B02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0F16" w:rsidRPr="008F05DE" w:rsidRDefault="00FE0F16" w:rsidP="00FE0F16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05DE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363FDC" w:rsidRPr="008F05DE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гарантий старостам сельских населенных пунктов</w:t>
      </w:r>
      <w:r w:rsidRPr="008F05DE">
        <w:rPr>
          <w:rFonts w:ascii="Times New Roman" w:hAnsi="Times New Roman" w:cs="Times New Roman"/>
          <w:b/>
          <w:sz w:val="28"/>
          <w:szCs w:val="28"/>
        </w:rPr>
        <w:t xml:space="preserve"> на примере установленных гарантий </w:t>
      </w:r>
      <w:r w:rsidR="00ED552C" w:rsidRPr="008F05DE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Pr="008F05DE">
        <w:rPr>
          <w:rFonts w:ascii="Times New Roman" w:hAnsi="Times New Roman" w:cs="Times New Roman"/>
          <w:b/>
          <w:sz w:val="28"/>
          <w:szCs w:val="28"/>
        </w:rPr>
        <w:t xml:space="preserve">старост сельских населённых пунктов, расположенных на межселенной территории </w:t>
      </w:r>
      <w:proofErr w:type="spellStart"/>
      <w:r w:rsidRPr="008F05DE">
        <w:rPr>
          <w:rFonts w:ascii="Times New Roman" w:hAnsi="Times New Roman" w:cs="Times New Roman"/>
          <w:b/>
          <w:sz w:val="28"/>
          <w:szCs w:val="28"/>
        </w:rPr>
        <w:t>Сургутсткого</w:t>
      </w:r>
      <w:proofErr w:type="spellEnd"/>
      <w:r w:rsidRPr="008F05D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E4B02" w:rsidRPr="00363FDC" w:rsidRDefault="001E4B02" w:rsidP="001E4B02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DC"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на основании Федерального закона от 6 октября 2003 года № 131-ФЗ «Об общих принципах организации местного самоуправления в Российской Федерации» </w:t>
      </w:r>
      <w:proofErr w:type="gramStart"/>
      <w:r w:rsidR="00C62CDE" w:rsidRPr="00363F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62CDE" w:rsidRPr="00363FDC">
        <w:rPr>
          <w:rFonts w:ascii="Times New Roman" w:hAnsi="Times New Roman" w:cs="Times New Roman"/>
          <w:sz w:val="28"/>
          <w:szCs w:val="28"/>
        </w:rPr>
        <w:t>далее – Федеральный закон № 131-ФЗ)</w:t>
      </w:r>
      <w:r w:rsidR="00FE0F16">
        <w:rPr>
          <w:rFonts w:ascii="Times New Roman" w:hAnsi="Times New Roman" w:cs="Times New Roman"/>
          <w:sz w:val="28"/>
          <w:szCs w:val="28"/>
        </w:rPr>
        <w:t xml:space="preserve">, </w:t>
      </w:r>
      <w:r w:rsidR="001C0D71">
        <w:rPr>
          <w:rFonts w:ascii="Times New Roman" w:hAnsi="Times New Roman" w:cs="Times New Roman"/>
          <w:sz w:val="28"/>
          <w:szCs w:val="28"/>
        </w:rPr>
        <w:t>Закона ХМАО-Югры от 17.10.2018 № 71-оз «О старостах сельских населённых пунктов в Ханты-Мансийском автономном округе – Югре»</w:t>
      </w:r>
      <w:r w:rsidR="00C62CDE" w:rsidRPr="00363FDC">
        <w:rPr>
          <w:rFonts w:ascii="Times New Roman" w:hAnsi="Times New Roman" w:cs="Times New Roman"/>
          <w:sz w:val="28"/>
          <w:szCs w:val="28"/>
        </w:rPr>
        <w:t xml:space="preserve"> </w:t>
      </w:r>
      <w:r w:rsidR="001C0D71">
        <w:rPr>
          <w:rFonts w:ascii="Times New Roman" w:hAnsi="Times New Roman" w:cs="Times New Roman"/>
          <w:sz w:val="28"/>
          <w:szCs w:val="28"/>
        </w:rPr>
        <w:t xml:space="preserve">(далее – Закон ХМАО-Югры № 71-оз) </w:t>
      </w:r>
      <w:r w:rsidRPr="00363FD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E0F16">
        <w:rPr>
          <w:rFonts w:ascii="Times New Roman" w:hAnsi="Times New Roman" w:cs="Times New Roman"/>
          <w:sz w:val="28"/>
          <w:szCs w:val="28"/>
        </w:rPr>
        <w:t xml:space="preserve">практики установления гарантий </w:t>
      </w:r>
      <w:r w:rsidR="00ED552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363FDC">
        <w:rPr>
          <w:rFonts w:ascii="Times New Roman" w:hAnsi="Times New Roman" w:cs="Times New Roman"/>
          <w:sz w:val="28"/>
          <w:szCs w:val="28"/>
        </w:rPr>
        <w:t xml:space="preserve">старост сельских населенных пунктов, </w:t>
      </w:r>
      <w:r w:rsidR="00FE0F16">
        <w:rPr>
          <w:rFonts w:ascii="Times New Roman" w:hAnsi="Times New Roman" w:cs="Times New Roman"/>
          <w:sz w:val="28"/>
          <w:szCs w:val="28"/>
        </w:rPr>
        <w:t>расположенных на межселенной территории Сургутского муниципального района</w:t>
      </w:r>
      <w:r w:rsidR="00161B95">
        <w:rPr>
          <w:rFonts w:ascii="Times New Roman" w:hAnsi="Times New Roman" w:cs="Times New Roman"/>
          <w:sz w:val="28"/>
          <w:szCs w:val="28"/>
        </w:rPr>
        <w:t xml:space="preserve"> (далее – старосты)</w:t>
      </w:r>
      <w:r w:rsidR="00246739" w:rsidRPr="00363FDC">
        <w:rPr>
          <w:rFonts w:ascii="Times New Roman" w:hAnsi="Times New Roman" w:cs="Times New Roman"/>
          <w:sz w:val="28"/>
          <w:szCs w:val="28"/>
        </w:rPr>
        <w:t>.</w:t>
      </w:r>
    </w:p>
    <w:p w:rsidR="001E4B02" w:rsidRPr="00363FDC" w:rsidRDefault="001E4B02" w:rsidP="004347AD">
      <w:pPr>
        <w:pStyle w:val="ConsPlusNormal0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4347AD" w:rsidRPr="00363FDC" w:rsidRDefault="00562EB3" w:rsidP="004347AD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47AD" w:rsidRPr="00363FD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347AD" w:rsidRPr="00363FDC" w:rsidRDefault="004347AD" w:rsidP="004347AD">
      <w:pPr>
        <w:pStyle w:val="ConsPlusNormal0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EC36D5" w:rsidRPr="00363FDC" w:rsidRDefault="007E18EC" w:rsidP="00EE4D00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FDC">
        <w:rPr>
          <w:rFonts w:ascii="Times New Roman" w:hAnsi="Times New Roman" w:cs="Times New Roman"/>
          <w:sz w:val="28"/>
          <w:szCs w:val="28"/>
        </w:rPr>
        <w:t>1</w:t>
      </w:r>
      <w:r w:rsidR="00EE4D00" w:rsidRPr="00363FDC">
        <w:rPr>
          <w:rFonts w:ascii="Times New Roman" w:hAnsi="Times New Roman" w:cs="Times New Roman"/>
          <w:sz w:val="28"/>
          <w:szCs w:val="28"/>
        </w:rPr>
        <w:t xml:space="preserve">. Частью </w:t>
      </w:r>
      <w:r w:rsidR="00EC36D5" w:rsidRPr="00363F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 статьи 27.1 Федерального закона </w:t>
      </w:r>
      <w:r w:rsidR="00EE4D00" w:rsidRPr="00363F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№ 131-ФЗ </w:t>
      </w:r>
      <w:r w:rsidR="00EC36D5" w:rsidRPr="00363F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предусмотрено, что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347AD" w:rsidRPr="00363FDC" w:rsidRDefault="004347AD" w:rsidP="004347AD">
      <w:pPr>
        <w:ind w:firstLine="708"/>
        <w:rPr>
          <w:sz w:val="28"/>
          <w:szCs w:val="28"/>
          <w:lang w:val="ru-RU"/>
        </w:rPr>
      </w:pPr>
      <w:r w:rsidRPr="00363FDC">
        <w:rPr>
          <w:sz w:val="28"/>
          <w:szCs w:val="28"/>
          <w:lang w:val="ru-RU"/>
        </w:rPr>
        <w:t xml:space="preserve">2. </w:t>
      </w:r>
      <w:bookmarkStart w:id="1" w:name="sub_1013"/>
      <w:r w:rsidRPr="00363FDC">
        <w:rPr>
          <w:sz w:val="28"/>
          <w:szCs w:val="28"/>
          <w:lang w:val="ru-RU"/>
        </w:rPr>
        <w:t>Староста осуществляет свою деятельность на общественных началах.</w:t>
      </w:r>
    </w:p>
    <w:p w:rsidR="004347AD" w:rsidRPr="00363FDC" w:rsidRDefault="004347AD" w:rsidP="004347AD">
      <w:pPr>
        <w:ind w:firstLine="708"/>
        <w:jc w:val="both"/>
        <w:rPr>
          <w:sz w:val="28"/>
          <w:szCs w:val="28"/>
          <w:lang w:val="ru-RU"/>
        </w:rPr>
      </w:pPr>
      <w:bookmarkStart w:id="2" w:name="sub_1014"/>
      <w:bookmarkEnd w:id="1"/>
      <w:r w:rsidRPr="00363FDC">
        <w:rPr>
          <w:sz w:val="28"/>
          <w:szCs w:val="28"/>
          <w:lang w:val="ru-RU"/>
        </w:rPr>
        <w:t>3.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состоит в трудовых отношениях и иных непосредственно связанных с ними отношениях с органами местного самоуправления муниципального образования.</w:t>
      </w:r>
    </w:p>
    <w:p w:rsidR="004347AD" w:rsidRDefault="00FC1F13" w:rsidP="00C62CDE">
      <w:pPr>
        <w:ind w:firstLine="708"/>
        <w:jc w:val="both"/>
        <w:rPr>
          <w:sz w:val="28"/>
          <w:szCs w:val="28"/>
          <w:lang w:val="ru-RU"/>
        </w:rPr>
      </w:pPr>
      <w:bookmarkStart w:id="3" w:name="sub_1017"/>
      <w:bookmarkEnd w:id="2"/>
      <w:r>
        <w:rPr>
          <w:sz w:val="28"/>
          <w:szCs w:val="28"/>
          <w:lang w:val="ru-RU"/>
        </w:rPr>
        <w:t>4</w:t>
      </w:r>
      <w:r w:rsidR="004347AD" w:rsidRPr="00363FDC">
        <w:rPr>
          <w:sz w:val="28"/>
          <w:szCs w:val="28"/>
          <w:lang w:val="ru-RU"/>
        </w:rPr>
        <w:t xml:space="preserve">. При осуществлении своей деятельности староста руководствуется </w:t>
      </w:r>
      <w:r w:rsidR="004347AD" w:rsidRPr="00363FDC">
        <w:rPr>
          <w:rStyle w:val="afa"/>
          <w:color w:val="auto"/>
          <w:sz w:val="28"/>
          <w:szCs w:val="28"/>
          <w:lang w:val="ru-RU"/>
        </w:rPr>
        <w:t>Конституцией</w:t>
      </w:r>
      <w:r w:rsidR="004347AD" w:rsidRPr="00363FDC">
        <w:rPr>
          <w:sz w:val="28"/>
          <w:szCs w:val="28"/>
          <w:lang w:val="ru-RU"/>
        </w:rPr>
        <w:t xml:space="preserve"> Российской Федерации, федеральным законодательством, законодательством Ханты-Мансийского автономного округа </w:t>
      </w:r>
      <w:r w:rsidR="00345D18">
        <w:rPr>
          <w:sz w:val="28"/>
          <w:szCs w:val="28"/>
          <w:lang w:val="ru-RU"/>
        </w:rPr>
        <w:t>–</w:t>
      </w:r>
      <w:r w:rsidR="004347AD" w:rsidRPr="00363FDC">
        <w:rPr>
          <w:sz w:val="28"/>
          <w:szCs w:val="28"/>
          <w:lang w:val="ru-RU"/>
        </w:rPr>
        <w:t xml:space="preserve"> Югры, </w:t>
      </w:r>
      <w:r w:rsidR="00C62CDE" w:rsidRPr="00363FDC">
        <w:rPr>
          <w:sz w:val="28"/>
          <w:szCs w:val="28"/>
          <w:lang w:val="ru-RU"/>
        </w:rPr>
        <w:t xml:space="preserve">уставом муниципального образования </w:t>
      </w:r>
      <w:r w:rsidR="004347AD" w:rsidRPr="00363FDC">
        <w:rPr>
          <w:sz w:val="28"/>
          <w:szCs w:val="28"/>
          <w:lang w:val="ru-RU"/>
        </w:rPr>
        <w:t>и иными муниципальными пра</w:t>
      </w:r>
      <w:r w:rsidR="00C62CDE" w:rsidRPr="00363FDC">
        <w:rPr>
          <w:sz w:val="28"/>
          <w:szCs w:val="28"/>
          <w:lang w:val="ru-RU"/>
        </w:rPr>
        <w:t>вовыми актами муниципального образования</w:t>
      </w:r>
      <w:r w:rsidR="004347AD" w:rsidRPr="00363FDC">
        <w:rPr>
          <w:sz w:val="28"/>
          <w:szCs w:val="28"/>
          <w:lang w:val="ru-RU"/>
        </w:rPr>
        <w:t>.</w:t>
      </w:r>
    </w:p>
    <w:bookmarkEnd w:id="3"/>
    <w:p w:rsidR="004347AD" w:rsidRPr="00363FDC" w:rsidRDefault="004347AD" w:rsidP="004347AD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36D5" w:rsidRDefault="00562EB3" w:rsidP="00C62CDE">
      <w:pPr>
        <w:pStyle w:val="1"/>
        <w:rPr>
          <w:szCs w:val="28"/>
        </w:rPr>
      </w:pPr>
      <w:bookmarkStart w:id="4" w:name="sub_1002"/>
      <w:r>
        <w:rPr>
          <w:szCs w:val="28"/>
          <w:lang w:val="en-US"/>
        </w:rPr>
        <w:t>II</w:t>
      </w:r>
      <w:r w:rsidR="00EE4D00" w:rsidRPr="00363FDC">
        <w:rPr>
          <w:szCs w:val="28"/>
        </w:rPr>
        <w:t>. Гарантии деятельности старост сельск</w:t>
      </w:r>
      <w:r w:rsidR="00091AFD">
        <w:rPr>
          <w:szCs w:val="28"/>
        </w:rPr>
        <w:t>их</w:t>
      </w:r>
      <w:r w:rsidR="00EE4D00" w:rsidRPr="00363FDC">
        <w:rPr>
          <w:szCs w:val="28"/>
        </w:rPr>
        <w:t xml:space="preserve"> населенн</w:t>
      </w:r>
      <w:r w:rsidR="00091AFD">
        <w:rPr>
          <w:szCs w:val="28"/>
        </w:rPr>
        <w:t>ых</w:t>
      </w:r>
      <w:r w:rsidR="00EE4D00" w:rsidRPr="00363FDC">
        <w:rPr>
          <w:szCs w:val="28"/>
        </w:rPr>
        <w:t xml:space="preserve"> пункт</w:t>
      </w:r>
      <w:r w:rsidR="00091AFD">
        <w:rPr>
          <w:szCs w:val="28"/>
        </w:rPr>
        <w:t>ов</w:t>
      </w:r>
    </w:p>
    <w:p w:rsidR="000B4ABF" w:rsidRPr="000B4ABF" w:rsidRDefault="000B4ABF" w:rsidP="000B4ABF">
      <w:pPr>
        <w:rPr>
          <w:lang w:val="ru-RU"/>
        </w:rPr>
      </w:pPr>
    </w:p>
    <w:p w:rsidR="00EC36D5" w:rsidRDefault="00161B95" w:rsidP="00B147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color w:val="22272F"/>
          <w:sz w:val="28"/>
          <w:szCs w:val="25"/>
          <w:shd w:val="clear" w:color="auto" w:fill="FFFFFF"/>
          <w:lang w:val="ru-RU"/>
        </w:rPr>
        <w:t>1</w:t>
      </w:r>
      <w:r w:rsidR="00B147A6" w:rsidRPr="00B147A6">
        <w:rPr>
          <w:color w:val="22272F"/>
          <w:sz w:val="28"/>
          <w:szCs w:val="25"/>
          <w:shd w:val="clear" w:color="auto" w:fill="FFFFFF"/>
          <w:lang w:val="ru-RU"/>
        </w:rPr>
        <w:t xml:space="preserve">. </w:t>
      </w:r>
      <w:r w:rsidR="00EE4D00" w:rsidRPr="00363FDC">
        <w:rPr>
          <w:rFonts w:eastAsiaTheme="minorHAnsi"/>
          <w:sz w:val="28"/>
          <w:szCs w:val="28"/>
          <w:lang w:val="ru-RU" w:eastAsia="en-US"/>
        </w:rPr>
        <w:t>Согласно части 7 статьи 27.1 Федерального закона № 131-ФЗ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55450E" w:rsidRPr="00345D18" w:rsidRDefault="00161B95" w:rsidP="00345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</w:t>
      </w:r>
      <w:r w:rsidR="00B147A6" w:rsidRPr="00AD3F12">
        <w:rPr>
          <w:rFonts w:eastAsiaTheme="minorHAnsi"/>
          <w:sz w:val="28"/>
          <w:szCs w:val="28"/>
          <w:lang w:val="ru-RU" w:eastAsia="en-US"/>
        </w:rPr>
        <w:t xml:space="preserve">. </w:t>
      </w:r>
      <w:bookmarkStart w:id="5" w:name="sub_1217"/>
      <w:bookmarkEnd w:id="4"/>
      <w:r w:rsidR="00345D18">
        <w:rPr>
          <w:rFonts w:eastAsiaTheme="minorHAnsi"/>
          <w:sz w:val="28"/>
          <w:szCs w:val="28"/>
          <w:lang w:val="ru-RU" w:eastAsia="en-US"/>
        </w:rPr>
        <w:t>В соответствии с Законом ХМАО-Югры № 71-оз з</w:t>
      </w:r>
      <w:r w:rsidR="00345D18" w:rsidRPr="00345D18">
        <w:rPr>
          <w:rFonts w:eastAsiaTheme="minorHAnsi"/>
          <w:sz w:val="28"/>
          <w:szCs w:val="28"/>
          <w:lang w:val="ru-RU" w:eastAsia="en-US"/>
        </w:rPr>
        <w:t xml:space="preserve">а счет средств бюджета муниципального образования может быть предусмотрена возможность компенсации </w:t>
      </w:r>
      <w:r w:rsidR="00345D18" w:rsidRPr="00345D18">
        <w:rPr>
          <w:rFonts w:eastAsiaTheme="minorHAnsi"/>
          <w:sz w:val="28"/>
          <w:szCs w:val="28"/>
          <w:lang w:val="ru-RU" w:eastAsia="en-US"/>
        </w:rPr>
        <w:lastRenderedPageBreak/>
        <w:t>расходов старосты, связанных с осуществлением им деятельности (полномочий) старосты, в случаях, порядке и размерах, установленных нормативным правовым актом представительного орг</w:t>
      </w:r>
      <w:r w:rsidR="00345D18">
        <w:rPr>
          <w:rFonts w:eastAsiaTheme="minorHAnsi"/>
          <w:sz w:val="28"/>
          <w:szCs w:val="28"/>
          <w:lang w:val="ru-RU" w:eastAsia="en-US"/>
        </w:rPr>
        <w:t>ана муниципального образования.</w:t>
      </w:r>
      <w:r w:rsidR="00345D18" w:rsidRPr="00345D18">
        <w:rPr>
          <w:rFonts w:eastAsiaTheme="minorHAnsi"/>
          <w:sz w:val="28"/>
          <w:szCs w:val="28"/>
          <w:lang w:val="ru-RU" w:eastAsia="en-US"/>
        </w:rPr>
        <w:t xml:space="preserve"> Уставом муниципального образования и (или) нормативным правовым актом представительного органа муниципального образования могут предусматриваться иные гарантии деятельности старосты.</w:t>
      </w:r>
      <w:r w:rsidR="00345D18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A46BA8" w:rsidRPr="00A46BA8" w:rsidRDefault="00A64526" w:rsidP="00A46BA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3. </w:t>
      </w:r>
      <w:r w:rsidR="00091AFD">
        <w:rPr>
          <w:sz w:val="28"/>
          <w:szCs w:val="28"/>
          <w:shd w:val="clear" w:color="auto" w:fill="FFFFFF"/>
          <w:lang w:val="ru-RU"/>
        </w:rPr>
        <w:t>С</w:t>
      </w:r>
      <w:r w:rsidR="00A46BA8" w:rsidRPr="00A46BA8">
        <w:rPr>
          <w:bCs/>
          <w:sz w:val="28"/>
          <w:szCs w:val="28"/>
          <w:shd w:val="clear" w:color="auto" w:fill="FFFFFF"/>
          <w:lang w:val="ru-RU"/>
        </w:rPr>
        <w:t>тароста представля</w:t>
      </w:r>
      <w:r w:rsidR="00A46BA8">
        <w:rPr>
          <w:bCs/>
          <w:sz w:val="28"/>
          <w:szCs w:val="28"/>
          <w:shd w:val="clear" w:color="auto" w:fill="FFFFFF"/>
          <w:lang w:val="ru-RU"/>
        </w:rPr>
        <w:t>ет</w:t>
      </w:r>
      <w:r w:rsidR="00A46BA8" w:rsidRPr="00A46BA8">
        <w:rPr>
          <w:bCs/>
          <w:sz w:val="28"/>
          <w:szCs w:val="28"/>
          <w:shd w:val="clear" w:color="auto" w:fill="FFFFFF"/>
          <w:lang w:val="ru-RU"/>
        </w:rPr>
        <w:t xml:space="preserve"> интересы населения, соответствующего сельского населенного пункта, взаимодействуя с органами местного самоуправления, выступает связующим звеном между населением сельского населенного пункта и органами местного самоуправления, способствует развитию инициативы общественности, широкому привлечению граждан к решению вопросов местного значения, исходя из интересов населения, проживающего на сельской территории. </w:t>
      </w:r>
    </w:p>
    <w:p w:rsidR="00562EB3" w:rsidRDefault="00562EB3" w:rsidP="00161B9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shd w:val="clear" w:color="auto" w:fill="FFFFFF"/>
          <w:lang w:val="ru-RU"/>
        </w:rPr>
      </w:pPr>
    </w:p>
    <w:p w:rsidR="00562EB3" w:rsidRDefault="00562EB3" w:rsidP="00562EB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shd w:val="clear" w:color="auto" w:fill="FFFFFF"/>
          <w:lang w:val="ru-RU"/>
        </w:rPr>
      </w:pPr>
      <w:r>
        <w:rPr>
          <w:bCs/>
          <w:sz w:val="28"/>
          <w:szCs w:val="28"/>
          <w:shd w:val="clear" w:color="auto" w:fill="FFFFFF"/>
        </w:rPr>
        <w:t>III</w:t>
      </w:r>
      <w:r>
        <w:rPr>
          <w:bCs/>
          <w:sz w:val="28"/>
          <w:szCs w:val="28"/>
          <w:shd w:val="clear" w:color="auto" w:fill="FFFFFF"/>
          <w:lang w:val="ru-RU"/>
        </w:rPr>
        <w:t>. Гарантии деятельности старост сельских населённых пунктов,</w:t>
      </w:r>
      <w:r w:rsidRPr="00562EB3">
        <w:rPr>
          <w:sz w:val="28"/>
          <w:szCs w:val="28"/>
          <w:lang w:val="ru-RU"/>
        </w:rPr>
        <w:t xml:space="preserve"> </w:t>
      </w:r>
      <w:r w:rsidRPr="00562EB3">
        <w:rPr>
          <w:bCs/>
          <w:sz w:val="28"/>
          <w:szCs w:val="28"/>
          <w:shd w:val="clear" w:color="auto" w:fill="FFFFFF"/>
          <w:lang w:val="ru-RU"/>
        </w:rPr>
        <w:t>расположенных на межселенной территории Сургутского муниципального района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</w:p>
    <w:p w:rsidR="00562EB3" w:rsidRDefault="00562EB3" w:rsidP="00161B9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shd w:val="clear" w:color="auto" w:fill="FFFFFF"/>
          <w:lang w:val="ru-RU"/>
        </w:rPr>
      </w:pPr>
    </w:p>
    <w:p w:rsidR="00E6563F" w:rsidRDefault="00562EB3" w:rsidP="00161B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bCs/>
          <w:sz w:val="28"/>
          <w:szCs w:val="28"/>
          <w:shd w:val="clear" w:color="auto" w:fill="FFFFFF"/>
          <w:lang w:val="ru-RU"/>
        </w:rPr>
        <w:t>1</w:t>
      </w:r>
      <w:r w:rsidR="00C40465">
        <w:rPr>
          <w:bCs/>
          <w:sz w:val="28"/>
          <w:szCs w:val="28"/>
          <w:shd w:val="clear" w:color="auto" w:fill="FFFFFF"/>
          <w:lang w:val="ru-RU"/>
        </w:rPr>
        <w:t xml:space="preserve">. </w:t>
      </w:r>
      <w:r w:rsidR="007141BE">
        <w:rPr>
          <w:bCs/>
          <w:sz w:val="28"/>
          <w:szCs w:val="28"/>
          <w:shd w:val="clear" w:color="auto" w:fill="FFFFFF"/>
          <w:lang w:val="ru-RU"/>
        </w:rPr>
        <w:t>О</w:t>
      </w:r>
      <w:r w:rsidR="00A46BA8" w:rsidRPr="00A46BA8">
        <w:rPr>
          <w:bCs/>
          <w:sz w:val="28"/>
          <w:szCs w:val="28"/>
          <w:shd w:val="clear" w:color="auto" w:fill="FFFFFF"/>
          <w:lang w:val="ru-RU"/>
        </w:rPr>
        <w:t>существление деятельности старосты носит общественный характер, требующий большого количества времени и ресурсов</w:t>
      </w:r>
      <w:r w:rsidR="00AA3966">
        <w:rPr>
          <w:bCs/>
          <w:sz w:val="28"/>
          <w:szCs w:val="28"/>
          <w:shd w:val="clear" w:color="auto" w:fill="FFFFFF"/>
          <w:lang w:val="ru-RU"/>
        </w:rPr>
        <w:t>.</w:t>
      </w:r>
      <w:r w:rsidR="007141BE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AA3966">
        <w:rPr>
          <w:bCs/>
          <w:sz w:val="28"/>
          <w:szCs w:val="28"/>
          <w:shd w:val="clear" w:color="auto" w:fill="FFFFFF"/>
          <w:lang w:val="ru-RU"/>
        </w:rPr>
        <w:t>К</w:t>
      </w:r>
      <w:r w:rsidR="007141BE">
        <w:rPr>
          <w:bCs/>
          <w:sz w:val="28"/>
          <w:szCs w:val="28"/>
          <w:shd w:val="clear" w:color="auto" w:fill="FFFFFF"/>
          <w:lang w:val="ru-RU"/>
        </w:rPr>
        <w:t>роме того,</w:t>
      </w:r>
      <w:r w:rsidR="00091AFD">
        <w:rPr>
          <w:bCs/>
          <w:sz w:val="28"/>
          <w:szCs w:val="28"/>
          <w:shd w:val="clear" w:color="auto" w:fill="FFFFFF"/>
          <w:lang w:val="ru-RU"/>
        </w:rPr>
        <w:t xml:space="preserve"> сельские населённые пункты Сургутского района – п. </w:t>
      </w:r>
      <w:proofErr w:type="gramStart"/>
      <w:r w:rsidR="00091AFD">
        <w:rPr>
          <w:bCs/>
          <w:sz w:val="28"/>
          <w:szCs w:val="28"/>
          <w:shd w:val="clear" w:color="auto" w:fill="FFFFFF"/>
          <w:lang w:val="ru-RU"/>
        </w:rPr>
        <w:t>Банный</w:t>
      </w:r>
      <w:proofErr w:type="gramEnd"/>
      <w:r w:rsidR="00091AFD">
        <w:rPr>
          <w:bCs/>
          <w:sz w:val="28"/>
          <w:szCs w:val="28"/>
          <w:shd w:val="clear" w:color="auto" w:fill="FFFFFF"/>
          <w:lang w:val="ru-RU"/>
        </w:rPr>
        <w:t xml:space="preserve">, д. </w:t>
      </w:r>
      <w:proofErr w:type="spellStart"/>
      <w:r w:rsidR="00091AFD">
        <w:rPr>
          <w:bCs/>
          <w:sz w:val="28"/>
          <w:szCs w:val="28"/>
          <w:shd w:val="clear" w:color="auto" w:fill="FFFFFF"/>
          <w:lang w:val="ru-RU"/>
        </w:rPr>
        <w:t>Юган</w:t>
      </w:r>
      <w:proofErr w:type="spellEnd"/>
      <w:r w:rsidR="00A46BA8" w:rsidRPr="00A46BA8">
        <w:rPr>
          <w:bCs/>
          <w:sz w:val="28"/>
          <w:szCs w:val="28"/>
          <w:shd w:val="clear" w:color="auto" w:fill="FFFFFF"/>
          <w:lang w:val="ru-RU"/>
        </w:rPr>
        <w:t>,</w:t>
      </w:r>
      <w:r w:rsidR="007141BE">
        <w:rPr>
          <w:bCs/>
          <w:sz w:val="28"/>
          <w:szCs w:val="28"/>
          <w:shd w:val="clear" w:color="auto" w:fill="FFFFFF"/>
          <w:lang w:val="ru-RU"/>
        </w:rPr>
        <w:t xml:space="preserve"> расположены на значительном расстоянии от административного центра</w:t>
      </w:r>
      <w:r w:rsidR="005B38B6">
        <w:rPr>
          <w:bCs/>
          <w:sz w:val="28"/>
          <w:szCs w:val="28"/>
          <w:shd w:val="clear" w:color="auto" w:fill="FFFFFF"/>
          <w:lang w:val="ru-RU"/>
        </w:rPr>
        <w:t xml:space="preserve"> Сургутского района</w:t>
      </w:r>
      <w:r w:rsidR="00A46BA8" w:rsidRPr="00A46BA8">
        <w:rPr>
          <w:bCs/>
          <w:sz w:val="28"/>
          <w:szCs w:val="28"/>
          <w:shd w:val="clear" w:color="auto" w:fill="FFFFFF"/>
          <w:lang w:val="ru-RU"/>
        </w:rPr>
        <w:t>.</w:t>
      </w:r>
      <w:r w:rsidR="00AA3966">
        <w:rPr>
          <w:bCs/>
          <w:sz w:val="28"/>
          <w:szCs w:val="28"/>
          <w:shd w:val="clear" w:color="auto" w:fill="FFFFFF"/>
          <w:lang w:val="ru-RU"/>
        </w:rPr>
        <w:t xml:space="preserve"> От </w:t>
      </w:r>
      <w:r w:rsidR="00954C03">
        <w:rPr>
          <w:bCs/>
          <w:sz w:val="28"/>
          <w:szCs w:val="28"/>
          <w:shd w:val="clear" w:color="auto" w:fill="FFFFFF"/>
          <w:lang w:val="ru-RU"/>
        </w:rPr>
        <w:t>населённых пунктов</w:t>
      </w:r>
      <w:r w:rsidR="00AA3966">
        <w:rPr>
          <w:bCs/>
          <w:sz w:val="28"/>
          <w:szCs w:val="28"/>
          <w:shd w:val="clear" w:color="auto" w:fill="FFFFFF"/>
          <w:lang w:val="ru-RU"/>
        </w:rPr>
        <w:t xml:space="preserve"> до г. Сургута отсутствует регулярное наземное </w:t>
      </w:r>
      <w:r w:rsidR="00954C03">
        <w:rPr>
          <w:bCs/>
          <w:sz w:val="28"/>
          <w:szCs w:val="28"/>
          <w:shd w:val="clear" w:color="auto" w:fill="FFFFFF"/>
          <w:lang w:val="ru-RU"/>
        </w:rPr>
        <w:t>транспортное сообщение.</w:t>
      </w:r>
      <w:r w:rsidR="00AA3966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954C03">
        <w:rPr>
          <w:bCs/>
          <w:sz w:val="28"/>
          <w:szCs w:val="28"/>
          <w:shd w:val="clear" w:color="auto" w:fill="FFFFFF"/>
          <w:lang w:val="ru-RU"/>
        </w:rPr>
        <w:t xml:space="preserve">От п. Банный </w:t>
      </w:r>
      <w:r w:rsidR="00AA3966">
        <w:rPr>
          <w:bCs/>
          <w:sz w:val="28"/>
          <w:szCs w:val="28"/>
          <w:shd w:val="clear" w:color="auto" w:fill="FFFFFF"/>
          <w:lang w:val="ru-RU"/>
        </w:rPr>
        <w:t xml:space="preserve">можно добраться водным транспортом, либо </w:t>
      </w:r>
      <w:r w:rsidR="00954C03">
        <w:rPr>
          <w:bCs/>
          <w:sz w:val="28"/>
          <w:szCs w:val="28"/>
          <w:shd w:val="clear" w:color="auto" w:fill="FFFFFF"/>
          <w:lang w:val="ru-RU"/>
        </w:rPr>
        <w:t xml:space="preserve">по </w:t>
      </w:r>
      <w:r w:rsidR="00AA3966">
        <w:rPr>
          <w:bCs/>
          <w:sz w:val="28"/>
          <w:szCs w:val="28"/>
          <w:shd w:val="clear" w:color="auto" w:fill="FFFFFF"/>
          <w:lang w:val="ru-RU"/>
        </w:rPr>
        <w:t>автозимник</w:t>
      </w:r>
      <w:r w:rsidR="00954C03">
        <w:rPr>
          <w:bCs/>
          <w:sz w:val="28"/>
          <w:szCs w:val="28"/>
          <w:shd w:val="clear" w:color="auto" w:fill="FFFFFF"/>
          <w:lang w:val="ru-RU"/>
        </w:rPr>
        <w:t xml:space="preserve">у, от д. </w:t>
      </w:r>
      <w:proofErr w:type="spellStart"/>
      <w:r w:rsidR="00954C03">
        <w:rPr>
          <w:bCs/>
          <w:sz w:val="28"/>
          <w:szCs w:val="28"/>
          <w:shd w:val="clear" w:color="auto" w:fill="FFFFFF"/>
          <w:lang w:val="ru-RU"/>
        </w:rPr>
        <w:t>Юган</w:t>
      </w:r>
      <w:proofErr w:type="spellEnd"/>
      <w:r w:rsidR="00954C03">
        <w:rPr>
          <w:bCs/>
          <w:sz w:val="28"/>
          <w:szCs w:val="28"/>
          <w:shd w:val="clear" w:color="auto" w:fill="FFFFFF"/>
          <w:lang w:val="ru-RU"/>
        </w:rPr>
        <w:t xml:space="preserve"> водным транспортом либо по автомобильной дороге, которая в период распутицы не доступна для жителей. </w:t>
      </w:r>
      <w:proofErr w:type="gramEnd"/>
    </w:p>
    <w:p w:rsidR="00161B95" w:rsidRDefault="00562EB3" w:rsidP="00161B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2. </w:t>
      </w:r>
      <w:r w:rsidR="00161B95">
        <w:rPr>
          <w:sz w:val="28"/>
          <w:szCs w:val="28"/>
          <w:shd w:val="clear" w:color="auto" w:fill="FFFFFF"/>
          <w:lang w:val="ru-RU"/>
        </w:rPr>
        <w:t xml:space="preserve">В </w:t>
      </w:r>
      <w:proofErr w:type="spellStart"/>
      <w:r w:rsidR="00161B95">
        <w:rPr>
          <w:sz w:val="28"/>
          <w:szCs w:val="28"/>
          <w:shd w:val="clear" w:color="auto" w:fill="FFFFFF"/>
          <w:lang w:val="ru-RU"/>
        </w:rPr>
        <w:t>Сургутском</w:t>
      </w:r>
      <w:proofErr w:type="spellEnd"/>
      <w:r w:rsidR="00161B95">
        <w:rPr>
          <w:sz w:val="28"/>
          <w:szCs w:val="28"/>
          <w:shd w:val="clear" w:color="auto" w:fill="FFFFFF"/>
          <w:lang w:val="ru-RU"/>
        </w:rPr>
        <w:t xml:space="preserve"> муниципальном районе гарантии деятельности старост установлены р</w:t>
      </w:r>
      <w:r w:rsidR="00161B95" w:rsidRPr="00161B95">
        <w:rPr>
          <w:sz w:val="28"/>
          <w:szCs w:val="28"/>
          <w:shd w:val="clear" w:color="auto" w:fill="FFFFFF"/>
          <w:lang w:val="ru-RU"/>
        </w:rPr>
        <w:t>ешени</w:t>
      </w:r>
      <w:r w:rsidR="00161B95">
        <w:rPr>
          <w:sz w:val="28"/>
          <w:szCs w:val="28"/>
          <w:shd w:val="clear" w:color="auto" w:fill="FFFFFF"/>
          <w:lang w:val="ru-RU"/>
        </w:rPr>
        <w:t>ем</w:t>
      </w:r>
      <w:r w:rsidR="00161B95" w:rsidRPr="00161B95">
        <w:rPr>
          <w:sz w:val="28"/>
          <w:szCs w:val="28"/>
          <w:shd w:val="clear" w:color="auto" w:fill="FFFFFF"/>
          <w:lang w:val="ru-RU"/>
        </w:rPr>
        <w:t xml:space="preserve"> Думы Сургутского района от </w:t>
      </w:r>
      <w:r w:rsidR="00161B95">
        <w:rPr>
          <w:sz w:val="28"/>
          <w:szCs w:val="28"/>
          <w:shd w:val="clear" w:color="auto" w:fill="FFFFFF"/>
          <w:lang w:val="ru-RU"/>
        </w:rPr>
        <w:t>0</w:t>
      </w:r>
      <w:r w:rsidR="00161B95" w:rsidRPr="00161B95">
        <w:rPr>
          <w:sz w:val="28"/>
          <w:szCs w:val="28"/>
          <w:shd w:val="clear" w:color="auto" w:fill="FFFFFF"/>
          <w:lang w:val="ru-RU"/>
        </w:rPr>
        <w:t xml:space="preserve">9 сентября 2019 </w:t>
      </w:r>
      <w:r w:rsidR="00161B95">
        <w:rPr>
          <w:sz w:val="28"/>
          <w:szCs w:val="28"/>
          <w:shd w:val="clear" w:color="auto" w:fill="FFFFFF"/>
          <w:lang w:val="ru-RU"/>
        </w:rPr>
        <w:t>№</w:t>
      </w:r>
      <w:r w:rsidR="00161B95" w:rsidRPr="00161B95">
        <w:rPr>
          <w:sz w:val="28"/>
          <w:szCs w:val="28"/>
          <w:shd w:val="clear" w:color="auto" w:fill="FFFFFF"/>
          <w:lang w:val="ru-RU"/>
        </w:rPr>
        <w:t xml:space="preserve"> 730-нпа </w:t>
      </w:r>
      <w:r w:rsidR="00161B95">
        <w:rPr>
          <w:sz w:val="28"/>
          <w:szCs w:val="28"/>
          <w:shd w:val="clear" w:color="auto" w:fill="FFFFFF"/>
          <w:lang w:val="ru-RU"/>
        </w:rPr>
        <w:t>«</w:t>
      </w:r>
      <w:r w:rsidR="00161B95" w:rsidRPr="00161B95">
        <w:rPr>
          <w:sz w:val="28"/>
          <w:szCs w:val="28"/>
          <w:shd w:val="clear" w:color="auto" w:fill="FFFFFF"/>
          <w:lang w:val="ru-RU"/>
        </w:rPr>
        <w:t>Об утверждении Положения о старостах сельских населенных пунктов, расположенных на межселенной территории Сургутск</w:t>
      </w:r>
      <w:r w:rsidR="00161B95">
        <w:rPr>
          <w:sz w:val="28"/>
          <w:szCs w:val="28"/>
          <w:shd w:val="clear" w:color="auto" w:fill="FFFFFF"/>
          <w:lang w:val="ru-RU"/>
        </w:rPr>
        <w:t>ого муниципального</w:t>
      </w:r>
      <w:r w:rsidR="00161B95" w:rsidRPr="00161B95">
        <w:rPr>
          <w:sz w:val="28"/>
          <w:szCs w:val="28"/>
          <w:shd w:val="clear" w:color="auto" w:fill="FFFFFF"/>
          <w:lang w:val="ru-RU"/>
        </w:rPr>
        <w:t xml:space="preserve"> район</w:t>
      </w:r>
      <w:r w:rsidR="000C71CC">
        <w:rPr>
          <w:sz w:val="28"/>
          <w:szCs w:val="28"/>
          <w:shd w:val="clear" w:color="auto" w:fill="FFFFFF"/>
          <w:lang w:val="ru-RU"/>
        </w:rPr>
        <w:t>а</w:t>
      </w:r>
      <w:r w:rsidR="00161B95">
        <w:rPr>
          <w:sz w:val="28"/>
          <w:szCs w:val="28"/>
          <w:shd w:val="clear" w:color="auto" w:fill="FFFFFF"/>
          <w:lang w:val="ru-RU"/>
        </w:rPr>
        <w:t xml:space="preserve"> Ханты-Мансийского автономного округа – Югры»</w:t>
      </w:r>
      <w:r w:rsidR="00A64526">
        <w:rPr>
          <w:sz w:val="28"/>
          <w:szCs w:val="28"/>
          <w:shd w:val="clear" w:color="auto" w:fill="FFFFFF"/>
          <w:lang w:val="ru-RU"/>
        </w:rPr>
        <w:t>.</w:t>
      </w:r>
    </w:p>
    <w:p w:rsidR="00A64526" w:rsidRPr="00A74B5F" w:rsidRDefault="0080061F" w:rsidP="00A64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Так, с</w:t>
      </w:r>
      <w:r w:rsidR="00A64526" w:rsidRPr="00A74B5F">
        <w:rPr>
          <w:sz w:val="28"/>
          <w:szCs w:val="28"/>
          <w:lang w:val="ru-RU"/>
        </w:rPr>
        <w:t>таросте при осуществлении его деятельности гарантируется:</w:t>
      </w:r>
    </w:p>
    <w:p w:rsidR="00A64526" w:rsidRPr="00A74B5F" w:rsidRDefault="00A64526" w:rsidP="00A64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6" w:name="sub_1645"/>
      <w:r w:rsidRPr="00A74B5F">
        <w:rPr>
          <w:sz w:val="28"/>
          <w:szCs w:val="28"/>
          <w:lang w:val="ru-RU"/>
        </w:rPr>
        <w:t>1) информирование органами местного самоуправления Сургутского муниципального района по вопросам организации и осуществления местного самоуправления в сельском населенном пункте, а также по иным вопросам, касающимся жителей сельского населенного пункта;</w:t>
      </w:r>
    </w:p>
    <w:bookmarkEnd w:id="6"/>
    <w:p w:rsidR="00A64526" w:rsidRPr="00A74B5F" w:rsidRDefault="00A64526" w:rsidP="00A64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74B5F">
        <w:rPr>
          <w:sz w:val="28"/>
          <w:szCs w:val="28"/>
          <w:lang w:val="ru-RU"/>
        </w:rPr>
        <w:t>2) рассмотрение органами местного самоуправления Сургутского района обращений и предложений старосты по результатам взаимодействия с населением.</w:t>
      </w:r>
    </w:p>
    <w:p w:rsidR="006F3057" w:rsidRPr="00A74B5F" w:rsidRDefault="000C71CC" w:rsidP="00161B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Кроме того, с</w:t>
      </w:r>
      <w:r w:rsidR="006F3057" w:rsidRPr="00A74B5F">
        <w:rPr>
          <w:sz w:val="28"/>
          <w:szCs w:val="28"/>
          <w:lang w:val="ru-RU"/>
        </w:rPr>
        <w:t xml:space="preserve">таросте за счет средств бюджета </w:t>
      </w:r>
      <w:r w:rsidR="00A64526" w:rsidRPr="00A74B5F">
        <w:rPr>
          <w:sz w:val="28"/>
          <w:szCs w:val="28"/>
          <w:lang w:val="ru-RU"/>
        </w:rPr>
        <w:t>Сургутского муниципального района</w:t>
      </w:r>
      <w:r w:rsidR="006F3057" w:rsidRPr="00A74B5F">
        <w:rPr>
          <w:sz w:val="28"/>
          <w:szCs w:val="28"/>
          <w:lang w:val="ru-RU"/>
        </w:rPr>
        <w:t xml:space="preserve"> компенсируются следующие расходы, связанные с осуществлением полномочий старосты:</w:t>
      </w:r>
    </w:p>
    <w:p w:rsidR="006F3057" w:rsidRPr="00A74B5F" w:rsidRDefault="006F3057" w:rsidP="006F3057">
      <w:pPr>
        <w:ind w:firstLine="708"/>
        <w:rPr>
          <w:sz w:val="28"/>
          <w:szCs w:val="28"/>
          <w:lang w:val="ru-RU"/>
        </w:rPr>
      </w:pPr>
      <w:r w:rsidRPr="00A74B5F">
        <w:rPr>
          <w:sz w:val="28"/>
          <w:szCs w:val="28"/>
          <w:lang w:val="ru-RU"/>
        </w:rPr>
        <w:t>1) транспортные расходы</w:t>
      </w:r>
      <w:r w:rsidR="00A64526" w:rsidRPr="00A74B5F">
        <w:rPr>
          <w:sz w:val="28"/>
          <w:szCs w:val="28"/>
          <w:lang w:val="ru-RU"/>
        </w:rPr>
        <w:t xml:space="preserve"> (по фактическим затратам)</w:t>
      </w:r>
      <w:r w:rsidRPr="00A74B5F">
        <w:rPr>
          <w:sz w:val="28"/>
          <w:szCs w:val="28"/>
          <w:lang w:val="ru-RU"/>
        </w:rPr>
        <w:t>;</w:t>
      </w:r>
    </w:p>
    <w:p w:rsidR="006F3057" w:rsidRPr="00A74B5F" w:rsidRDefault="006F3057" w:rsidP="00A64526">
      <w:pPr>
        <w:ind w:firstLine="708"/>
        <w:jc w:val="both"/>
        <w:rPr>
          <w:sz w:val="28"/>
          <w:szCs w:val="28"/>
          <w:lang w:val="ru-RU"/>
        </w:rPr>
      </w:pPr>
      <w:r w:rsidRPr="00A74B5F">
        <w:rPr>
          <w:sz w:val="28"/>
          <w:szCs w:val="28"/>
          <w:lang w:val="ru-RU"/>
        </w:rPr>
        <w:t>2) расходы по найму жилого помещения, бронированию гостиничного номера, оказанию гостиничных услуг</w:t>
      </w:r>
      <w:r w:rsidR="00A64526" w:rsidRPr="00A74B5F">
        <w:rPr>
          <w:sz w:val="28"/>
          <w:szCs w:val="28"/>
          <w:lang w:val="ru-RU"/>
        </w:rPr>
        <w:t xml:space="preserve"> (по фактическим затратам, но не более 3 000 рублей в сутки)</w:t>
      </w:r>
      <w:r w:rsidRPr="00A74B5F">
        <w:rPr>
          <w:sz w:val="28"/>
          <w:szCs w:val="28"/>
          <w:lang w:val="ru-RU"/>
        </w:rPr>
        <w:t>;</w:t>
      </w:r>
    </w:p>
    <w:p w:rsidR="006F3057" w:rsidRPr="00A74B5F" w:rsidRDefault="006F3057" w:rsidP="00A64526">
      <w:pPr>
        <w:ind w:firstLine="708"/>
        <w:jc w:val="both"/>
        <w:rPr>
          <w:sz w:val="28"/>
          <w:szCs w:val="28"/>
          <w:lang w:val="ru-RU"/>
        </w:rPr>
      </w:pPr>
      <w:r w:rsidRPr="00A74B5F">
        <w:rPr>
          <w:sz w:val="28"/>
          <w:szCs w:val="28"/>
          <w:lang w:val="ru-RU"/>
        </w:rPr>
        <w:t>3) расходы, связанные с пребыванием вне постоянного места жительства (суточные расходы</w:t>
      </w:r>
      <w:r w:rsidR="00A64526" w:rsidRPr="00A74B5F">
        <w:rPr>
          <w:sz w:val="28"/>
          <w:szCs w:val="28"/>
          <w:lang w:val="ru-RU"/>
        </w:rPr>
        <w:t xml:space="preserve"> – 500 рублей</w:t>
      </w:r>
      <w:r w:rsidRPr="00A74B5F">
        <w:rPr>
          <w:sz w:val="28"/>
          <w:szCs w:val="28"/>
          <w:lang w:val="ru-RU"/>
        </w:rPr>
        <w:t>);</w:t>
      </w:r>
    </w:p>
    <w:p w:rsidR="006F3057" w:rsidRPr="00A74B5F" w:rsidRDefault="006F3057" w:rsidP="00A64526">
      <w:pPr>
        <w:ind w:firstLine="708"/>
        <w:jc w:val="both"/>
        <w:rPr>
          <w:sz w:val="28"/>
          <w:szCs w:val="28"/>
          <w:lang w:val="ru-RU"/>
        </w:rPr>
      </w:pPr>
      <w:r w:rsidRPr="00A74B5F">
        <w:rPr>
          <w:sz w:val="28"/>
          <w:szCs w:val="28"/>
          <w:lang w:val="ru-RU"/>
        </w:rPr>
        <w:lastRenderedPageBreak/>
        <w:t>4) дополнительные расходы, связанные с осуществлением полномочий старосты</w:t>
      </w:r>
      <w:r w:rsidR="00FC1F13" w:rsidRPr="00A74B5F">
        <w:rPr>
          <w:sz w:val="28"/>
          <w:szCs w:val="28"/>
          <w:lang w:val="ru-RU"/>
        </w:rPr>
        <w:t xml:space="preserve"> (приобретение канцелярских товаров, расходных материалов к оргтехнике, оплате услуг почтовой связи и сотовой связи – по фактическим расходам, но не более 2 000 рублей в год)</w:t>
      </w:r>
      <w:r w:rsidRPr="00A74B5F">
        <w:rPr>
          <w:sz w:val="28"/>
          <w:szCs w:val="28"/>
          <w:lang w:val="ru-RU"/>
        </w:rPr>
        <w:t>.</w:t>
      </w:r>
    </w:p>
    <w:p w:rsidR="00A64526" w:rsidRPr="00A74B5F" w:rsidRDefault="00A64526" w:rsidP="000C71CC">
      <w:pPr>
        <w:ind w:firstLine="708"/>
        <w:jc w:val="both"/>
        <w:rPr>
          <w:sz w:val="28"/>
          <w:szCs w:val="28"/>
          <w:lang w:val="ru-RU"/>
        </w:rPr>
      </w:pPr>
      <w:r w:rsidRPr="00A74B5F">
        <w:rPr>
          <w:sz w:val="28"/>
          <w:szCs w:val="28"/>
          <w:lang w:val="ru-RU"/>
        </w:rPr>
        <w:t>Также старосте ежегодно предоставляется единовременное денежное вознаграждение (премия) в размере 60 000 рублей.</w:t>
      </w:r>
    </w:p>
    <w:bookmarkEnd w:id="5"/>
    <w:p w:rsidR="004347AD" w:rsidRPr="000C71CC" w:rsidRDefault="00562EB3" w:rsidP="000C71CC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6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71CC">
        <w:rPr>
          <w:rFonts w:ascii="Times New Roman" w:hAnsi="Times New Roman" w:cs="Times New Roman"/>
          <w:sz w:val="28"/>
          <w:szCs w:val="28"/>
        </w:rPr>
        <w:t xml:space="preserve">Средства ежегодно планируются </w:t>
      </w:r>
      <w:r w:rsidR="0097749B">
        <w:rPr>
          <w:rFonts w:ascii="Times New Roman" w:hAnsi="Times New Roman" w:cs="Times New Roman"/>
          <w:sz w:val="28"/>
          <w:szCs w:val="28"/>
        </w:rPr>
        <w:t>и реализуются посредством муниципальной программы</w:t>
      </w:r>
      <w:r w:rsidR="000C71CC">
        <w:rPr>
          <w:rFonts w:ascii="Times New Roman" w:hAnsi="Times New Roman" w:cs="Times New Roman"/>
          <w:sz w:val="28"/>
          <w:szCs w:val="28"/>
        </w:rPr>
        <w:t xml:space="preserve"> Сургутского района </w:t>
      </w:r>
      <w:r w:rsidR="000C71CC" w:rsidRPr="000C71CC">
        <w:rPr>
          <w:rFonts w:ascii="Times New Roman" w:hAnsi="Times New Roman" w:cs="Times New Roman"/>
          <w:bCs/>
          <w:sz w:val="28"/>
          <w:szCs w:val="28"/>
        </w:rPr>
        <w:t>«Создание условий для развития гражданского общества на территории Сургутского района»</w:t>
      </w:r>
      <w:r w:rsidR="000C71C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C71CC" w:rsidRPr="000C71CC">
        <w:rPr>
          <w:rFonts w:ascii="Times New Roman" w:hAnsi="Times New Roman" w:cs="Times New Roman"/>
          <w:sz w:val="28"/>
          <w:szCs w:val="28"/>
        </w:rPr>
        <w:t>подпрограмм</w:t>
      </w:r>
      <w:r w:rsidR="000C71CC">
        <w:rPr>
          <w:rFonts w:ascii="Times New Roman" w:hAnsi="Times New Roman" w:cs="Times New Roman"/>
          <w:sz w:val="28"/>
          <w:szCs w:val="28"/>
        </w:rPr>
        <w:t>а</w:t>
      </w:r>
      <w:r w:rsidR="000C71CC" w:rsidRPr="000C71CC">
        <w:rPr>
          <w:rFonts w:ascii="Times New Roman" w:hAnsi="Times New Roman" w:cs="Times New Roman"/>
          <w:sz w:val="28"/>
          <w:szCs w:val="28"/>
        </w:rPr>
        <w:t xml:space="preserve"> «Повышение правовой культуры граждан и содействие в повышении электоральной активности избирателей на территории Сургутского района»</w:t>
      </w:r>
      <w:r w:rsidR="000C71CC">
        <w:rPr>
          <w:rFonts w:ascii="Times New Roman" w:hAnsi="Times New Roman" w:cs="Times New Roman"/>
          <w:sz w:val="28"/>
          <w:szCs w:val="28"/>
        </w:rPr>
        <w:t xml:space="preserve">, основное мероприятие </w:t>
      </w:r>
      <w:r w:rsidR="000C71CC" w:rsidRPr="000C71CC">
        <w:rPr>
          <w:rFonts w:ascii="Times New Roman" w:hAnsi="Times New Roman" w:cs="Times New Roman"/>
          <w:sz w:val="28"/>
          <w:szCs w:val="28"/>
        </w:rPr>
        <w:t xml:space="preserve">«Развитие форм непосредственного осуществления населением местного самоуправления и участия населения в осуществлении местного самоуправления в </w:t>
      </w:r>
      <w:proofErr w:type="spellStart"/>
      <w:r w:rsidR="000C71CC" w:rsidRPr="000C71CC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="000C71CC" w:rsidRPr="000C71CC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97749B">
        <w:rPr>
          <w:rFonts w:ascii="Times New Roman" w:hAnsi="Times New Roman" w:cs="Times New Roman"/>
          <w:sz w:val="28"/>
          <w:szCs w:val="28"/>
        </w:rPr>
        <w:t>.</w:t>
      </w:r>
      <w:r w:rsidR="000C71CC" w:rsidRPr="000C7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1CC" w:rsidRDefault="00562EB3" w:rsidP="00361EDE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61EDE">
        <w:rPr>
          <w:rFonts w:ascii="Times New Roman" w:hAnsi="Times New Roman" w:cs="Times New Roman"/>
          <w:sz w:val="28"/>
          <w:szCs w:val="28"/>
        </w:rPr>
        <w:t xml:space="preserve">Указанные компенсационные выплаты и единовременное вознаграждение были установлены в 2020 году, на практике </w:t>
      </w:r>
      <w:r w:rsidR="00ED552C">
        <w:rPr>
          <w:rFonts w:ascii="Times New Roman" w:hAnsi="Times New Roman" w:cs="Times New Roman"/>
          <w:sz w:val="28"/>
          <w:szCs w:val="28"/>
        </w:rPr>
        <w:t xml:space="preserve">в 2020 – 2021 годах старостам </w:t>
      </w:r>
      <w:proofErr w:type="gramStart"/>
      <w:r w:rsidR="00361EDE">
        <w:rPr>
          <w:rFonts w:ascii="Times New Roman" w:hAnsi="Times New Roman" w:cs="Times New Roman"/>
          <w:sz w:val="28"/>
          <w:szCs w:val="28"/>
        </w:rPr>
        <w:t>компенсир</w:t>
      </w:r>
      <w:r w:rsidR="00ED552C">
        <w:rPr>
          <w:rFonts w:ascii="Times New Roman" w:hAnsi="Times New Roman" w:cs="Times New Roman"/>
          <w:sz w:val="28"/>
          <w:szCs w:val="28"/>
        </w:rPr>
        <w:t>овались</w:t>
      </w:r>
      <w:r w:rsidR="00361EDE">
        <w:rPr>
          <w:rFonts w:ascii="Times New Roman" w:hAnsi="Times New Roman" w:cs="Times New Roman"/>
          <w:sz w:val="28"/>
          <w:szCs w:val="28"/>
        </w:rPr>
        <w:t xml:space="preserve"> расходы на канцтовары и выплачива</w:t>
      </w:r>
      <w:r w:rsidR="00ED552C">
        <w:rPr>
          <w:rFonts w:ascii="Times New Roman" w:hAnsi="Times New Roman" w:cs="Times New Roman"/>
          <w:sz w:val="28"/>
          <w:szCs w:val="28"/>
        </w:rPr>
        <w:t>лось</w:t>
      </w:r>
      <w:proofErr w:type="gramEnd"/>
      <w:r w:rsidR="00361EDE">
        <w:rPr>
          <w:rFonts w:ascii="Times New Roman" w:hAnsi="Times New Roman" w:cs="Times New Roman"/>
          <w:sz w:val="28"/>
          <w:szCs w:val="28"/>
        </w:rPr>
        <w:t xml:space="preserve"> единовременное денежное вознаграждение. </w:t>
      </w:r>
      <w:r w:rsidR="000C7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1CC" w:rsidRDefault="000C71CC" w:rsidP="00C059F4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2EB3" w:rsidRPr="00485C00" w:rsidRDefault="00562EB3" w:rsidP="00562EB3">
      <w:pPr>
        <w:pStyle w:val="ConsPlusNormal0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485C0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85C00">
        <w:rPr>
          <w:rFonts w:ascii="Times New Roman" w:hAnsi="Times New Roman" w:cs="Times New Roman"/>
          <w:sz w:val="28"/>
          <w:szCs w:val="28"/>
        </w:rPr>
        <w:t xml:space="preserve">. </w:t>
      </w:r>
      <w:r w:rsidR="00485C00" w:rsidRPr="00485C00">
        <w:rPr>
          <w:rFonts w:ascii="Times New Roman" w:hAnsi="Times New Roman" w:cs="Times New Roman"/>
          <w:sz w:val="28"/>
          <w:szCs w:val="28"/>
        </w:rPr>
        <w:t>Предложения по включению в муниципальные правовые акты муниципальных образований Ханты-Мансийского автономного округа – Югры, утверждающих Положения о старостах сельских населённых пунктов, раздел</w:t>
      </w:r>
      <w:r w:rsidR="00485C00">
        <w:rPr>
          <w:rFonts w:ascii="Times New Roman" w:hAnsi="Times New Roman" w:cs="Times New Roman"/>
          <w:sz w:val="28"/>
          <w:szCs w:val="28"/>
        </w:rPr>
        <w:t>ов</w:t>
      </w:r>
      <w:r w:rsidR="00485C00" w:rsidRPr="00485C00">
        <w:rPr>
          <w:rFonts w:ascii="Times New Roman" w:hAnsi="Times New Roman" w:cs="Times New Roman"/>
          <w:sz w:val="28"/>
          <w:szCs w:val="28"/>
        </w:rPr>
        <w:t>, устанавливающи</w:t>
      </w:r>
      <w:r w:rsidR="00485C00">
        <w:rPr>
          <w:rFonts w:ascii="Times New Roman" w:hAnsi="Times New Roman" w:cs="Times New Roman"/>
          <w:sz w:val="28"/>
          <w:szCs w:val="28"/>
        </w:rPr>
        <w:t>х</w:t>
      </w:r>
      <w:r w:rsidR="00485C00" w:rsidRPr="00485C00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485C00">
        <w:rPr>
          <w:rFonts w:ascii="Times New Roman" w:hAnsi="Times New Roman" w:cs="Times New Roman"/>
          <w:sz w:val="28"/>
          <w:szCs w:val="28"/>
        </w:rPr>
        <w:t>онные и единовременные выплаты</w:t>
      </w:r>
    </w:p>
    <w:p w:rsidR="00485C00" w:rsidRPr="00485C00" w:rsidRDefault="00485C00" w:rsidP="00485C00">
      <w:pPr>
        <w:pStyle w:val="ConsPlusNormal0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485C00" w:rsidRDefault="00485C00" w:rsidP="00485C00">
      <w:pPr>
        <w:pStyle w:val="ConsPlusNormal0"/>
        <w:numPr>
          <w:ilvl w:val="0"/>
          <w:numId w:val="7"/>
        </w:numPr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5C0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485C00">
        <w:rPr>
          <w:rFonts w:ascii="Times New Roman" w:hAnsi="Times New Roman" w:cs="Times New Roman"/>
          <w:sz w:val="28"/>
          <w:szCs w:val="28"/>
        </w:rPr>
        <w:t>установления гарантий деятельности старост</w:t>
      </w:r>
      <w:r>
        <w:rPr>
          <w:rFonts w:ascii="Times New Roman" w:hAnsi="Times New Roman" w:cs="Times New Roman"/>
          <w:sz w:val="28"/>
          <w:szCs w:val="28"/>
        </w:rPr>
        <w:t xml:space="preserve"> сельских населённых пунктов муниципальных образований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предлагается дополнить Положения о старостах сельских населённых пунктов разделами, устанавливающими компенсационные и единовременные выплаты, а также их размер, порядок и сроки предоставления.</w:t>
      </w:r>
    </w:p>
    <w:p w:rsidR="00485C00" w:rsidRPr="00485C00" w:rsidRDefault="005265B0" w:rsidP="00485C00">
      <w:pPr>
        <w:pStyle w:val="ConsPlusNormal0"/>
        <w:numPr>
          <w:ilvl w:val="0"/>
          <w:numId w:val="7"/>
        </w:numPr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5C00">
        <w:rPr>
          <w:rFonts w:ascii="Times New Roman" w:hAnsi="Times New Roman" w:cs="Times New Roman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485C00">
        <w:rPr>
          <w:rFonts w:ascii="Times New Roman" w:hAnsi="Times New Roman" w:cs="Times New Roman"/>
          <w:sz w:val="28"/>
          <w:szCs w:val="28"/>
        </w:rPr>
        <w:t xml:space="preserve">разделов </w:t>
      </w:r>
      <w:r>
        <w:rPr>
          <w:rFonts w:ascii="Times New Roman" w:hAnsi="Times New Roman" w:cs="Times New Roman"/>
          <w:sz w:val="28"/>
          <w:szCs w:val="28"/>
        </w:rPr>
        <w:t xml:space="preserve">на примере Сургутского муниципального района приведены </w:t>
      </w:r>
      <w:r w:rsidR="00485C00">
        <w:rPr>
          <w:rFonts w:ascii="Times New Roman" w:hAnsi="Times New Roman" w:cs="Times New Roman"/>
          <w:sz w:val="28"/>
          <w:szCs w:val="28"/>
        </w:rPr>
        <w:t>в приложении</w:t>
      </w:r>
      <w:r w:rsidR="00485C00" w:rsidRPr="00485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настоящим Методическим рекомендациям.</w:t>
      </w:r>
    </w:p>
    <w:p w:rsidR="001E44BF" w:rsidRDefault="001E44BF" w:rsidP="001E44BF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44BF" w:rsidRDefault="001E44BF" w:rsidP="001E44BF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44BF" w:rsidRDefault="001E44BF" w:rsidP="001E44BF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1E44BF">
        <w:rPr>
          <w:rFonts w:ascii="Times New Roman" w:hAnsi="Times New Roman" w:cs="Times New Roman"/>
          <w:sz w:val="28"/>
          <w:szCs w:val="28"/>
        </w:rPr>
        <w:t>Приложение на 4 л.</w:t>
      </w:r>
    </w:p>
    <w:p w:rsidR="00C059F4" w:rsidRPr="00555490" w:rsidRDefault="00C059F4" w:rsidP="00C059F4">
      <w:pPr>
        <w:pStyle w:val="ConsPlusNormal0"/>
        <w:tabs>
          <w:tab w:val="left" w:pos="91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5490">
        <w:rPr>
          <w:rFonts w:ascii="Times New Roman" w:hAnsi="Times New Roman" w:cs="Times New Roman"/>
          <w:sz w:val="28"/>
          <w:szCs w:val="28"/>
        </w:rPr>
        <w:tab/>
      </w:r>
    </w:p>
    <w:p w:rsidR="002E04DA" w:rsidRPr="00C059F4" w:rsidRDefault="002E04DA" w:rsidP="00C059F4">
      <w:pPr>
        <w:pStyle w:val="ConsPlusNormal0"/>
        <w:tabs>
          <w:tab w:val="left" w:pos="914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D5E06" w:rsidRDefault="007D5E06" w:rsidP="00FC1F13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7D5E06" w:rsidRPr="007D5E06" w:rsidRDefault="007D5E06" w:rsidP="007D5E06">
      <w:pPr>
        <w:pStyle w:val="ConsPlusNormal0"/>
        <w:ind w:left="6372"/>
        <w:outlineLvl w:val="1"/>
        <w:rPr>
          <w:rFonts w:ascii="Times New Roman" w:hAnsi="Times New Roman" w:cs="Times New Roman"/>
          <w:sz w:val="24"/>
          <w:szCs w:val="28"/>
        </w:rPr>
      </w:pPr>
      <w:r w:rsidRPr="007D5E06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FC1F13" w:rsidRPr="007D5E06" w:rsidRDefault="007D5E06" w:rsidP="007D5E06">
      <w:pPr>
        <w:pStyle w:val="ConsPlusNormal0"/>
        <w:ind w:left="6372"/>
        <w:outlineLvl w:val="1"/>
        <w:rPr>
          <w:rFonts w:ascii="Times New Roman" w:hAnsi="Times New Roman" w:cs="Times New Roman"/>
          <w:sz w:val="24"/>
          <w:szCs w:val="28"/>
        </w:rPr>
      </w:pPr>
      <w:r w:rsidRPr="007D5E06">
        <w:rPr>
          <w:rFonts w:ascii="Times New Roman" w:hAnsi="Times New Roman" w:cs="Times New Roman"/>
          <w:sz w:val="24"/>
          <w:szCs w:val="28"/>
        </w:rPr>
        <w:t xml:space="preserve">к </w:t>
      </w:r>
      <w:r w:rsidR="005265B0">
        <w:rPr>
          <w:rFonts w:ascii="Times New Roman" w:hAnsi="Times New Roman" w:cs="Times New Roman"/>
          <w:sz w:val="24"/>
          <w:szCs w:val="28"/>
        </w:rPr>
        <w:t>М</w:t>
      </w:r>
      <w:r w:rsidRPr="007D5E06">
        <w:rPr>
          <w:rFonts w:ascii="Times New Roman" w:hAnsi="Times New Roman" w:cs="Times New Roman"/>
          <w:sz w:val="24"/>
          <w:szCs w:val="28"/>
        </w:rPr>
        <w:t>етодическим рекомендациям</w:t>
      </w:r>
    </w:p>
    <w:p w:rsidR="007D5E06" w:rsidRDefault="007D5E06" w:rsidP="001E44B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1E44BF" w:rsidRDefault="001E44BF" w:rsidP="001E44BF">
      <w:pPr>
        <w:pStyle w:val="ConsPlusNormal0"/>
        <w:tabs>
          <w:tab w:val="left" w:pos="1002"/>
        </w:tabs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разделов, устанавливающих </w:t>
      </w:r>
      <w:r w:rsidRPr="001E44BF">
        <w:rPr>
          <w:rFonts w:ascii="Times New Roman" w:hAnsi="Times New Roman" w:cs="Times New Roman"/>
          <w:sz w:val="28"/>
          <w:szCs w:val="28"/>
        </w:rPr>
        <w:t>компенсационные и единовременные выплаты, а также их размер, порядок и сроки предоставления</w:t>
      </w:r>
    </w:p>
    <w:p w:rsidR="001E44BF" w:rsidRDefault="001E44BF" w:rsidP="001E44BF">
      <w:pPr>
        <w:pStyle w:val="ConsPlusNormal0"/>
        <w:tabs>
          <w:tab w:val="left" w:pos="1002"/>
        </w:tabs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44BF" w:rsidRPr="005265B0" w:rsidRDefault="001E44BF" w:rsidP="001E44BF">
      <w:pPr>
        <w:pStyle w:val="ConsPlusNormal0"/>
        <w:tabs>
          <w:tab w:val="left" w:pos="1002"/>
        </w:tabs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*Нумерация разделов приведена в соответствии с решением Думы Сургутского района </w:t>
      </w:r>
      <w:r w:rsidRPr="005265B0">
        <w:rPr>
          <w:rFonts w:ascii="Times New Roman" w:hAnsi="Times New Roman" w:cs="Times New Roman"/>
          <w:sz w:val="28"/>
          <w:szCs w:val="28"/>
        </w:rPr>
        <w:t>от 09 сентября 2019 № 730-нпа «Об утверждении Положения о старостах сельских населенных пунктов, расположенных на межселенной территории Сургутского муниципального района Ханты-Мансийского автономного округа – Югры»</w:t>
      </w:r>
    </w:p>
    <w:p w:rsidR="001E44BF" w:rsidRPr="007D5E06" w:rsidRDefault="001E44BF" w:rsidP="001E44B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F421A9" w:rsidRPr="00F421A9" w:rsidRDefault="00F421A9" w:rsidP="00F421A9">
      <w:pPr>
        <w:rPr>
          <w:lang w:val="ru-RU"/>
        </w:rPr>
      </w:pPr>
    </w:p>
    <w:p w:rsidR="00410AAA" w:rsidRPr="00410AAA" w:rsidRDefault="00410AAA" w:rsidP="00410AAA">
      <w:pPr>
        <w:pStyle w:val="1"/>
        <w:rPr>
          <w:szCs w:val="28"/>
        </w:rPr>
      </w:pPr>
      <w:r>
        <w:rPr>
          <w:szCs w:val="28"/>
        </w:rPr>
        <w:tab/>
      </w:r>
      <w:bookmarkStart w:id="7" w:name="sub_1007"/>
      <w:r w:rsidR="005265B0">
        <w:rPr>
          <w:szCs w:val="28"/>
        </w:rPr>
        <w:t>*</w:t>
      </w:r>
      <w:r w:rsidR="00C40465">
        <w:rPr>
          <w:szCs w:val="28"/>
        </w:rPr>
        <w:t>Раздел 7</w:t>
      </w:r>
      <w:r w:rsidRPr="00410AAA">
        <w:rPr>
          <w:szCs w:val="28"/>
        </w:rPr>
        <w:t>. Гарантии деятельности старосты</w:t>
      </w:r>
    </w:p>
    <w:bookmarkEnd w:id="7"/>
    <w:p w:rsidR="00410AAA" w:rsidRPr="00410AAA" w:rsidRDefault="00410AAA" w:rsidP="00410AAA">
      <w:pPr>
        <w:rPr>
          <w:sz w:val="28"/>
          <w:szCs w:val="28"/>
          <w:lang w:val="ru-RU"/>
        </w:rPr>
      </w:pP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>Старосте при осуществлении его деятельности гарантируется:</w:t>
      </w:r>
    </w:p>
    <w:p w:rsid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 xml:space="preserve">1) информирование органами местного самоуправления </w:t>
      </w:r>
      <w:r>
        <w:rPr>
          <w:sz w:val="28"/>
          <w:szCs w:val="28"/>
          <w:lang w:val="ru-RU"/>
        </w:rPr>
        <w:t>______________</w:t>
      </w:r>
      <w:r w:rsidRPr="00410AAA">
        <w:rPr>
          <w:sz w:val="28"/>
          <w:szCs w:val="28"/>
          <w:lang w:val="ru-RU"/>
        </w:rPr>
        <w:t xml:space="preserve"> по вопросам организации и осуществления местного самоуправления в сельском населенном пункте, а также по иным вопросам, касающимся жителей сельского населенного пункта;</w:t>
      </w:r>
      <w:bookmarkStart w:id="8" w:name="sub_1646"/>
    </w:p>
    <w:p w:rsid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 xml:space="preserve">2) рассмотрение органами местного самоуправления </w:t>
      </w:r>
      <w:r w:rsidR="00F421A9" w:rsidRPr="00F421A9">
        <w:rPr>
          <w:sz w:val="28"/>
          <w:szCs w:val="28"/>
          <w:lang w:val="ru-RU"/>
        </w:rPr>
        <w:t>(</w:t>
      </w:r>
      <w:r w:rsidR="00F421A9" w:rsidRPr="00F421A9">
        <w:rPr>
          <w:i/>
          <w:sz w:val="28"/>
          <w:szCs w:val="28"/>
          <w:lang w:val="ru-RU"/>
        </w:rPr>
        <w:t>наименование муниципального образования</w:t>
      </w:r>
      <w:r w:rsidR="00F421A9">
        <w:rPr>
          <w:sz w:val="28"/>
          <w:szCs w:val="28"/>
          <w:lang w:val="ru-RU"/>
        </w:rPr>
        <w:t>)</w:t>
      </w:r>
      <w:r w:rsidR="00F421A9" w:rsidRPr="00F421A9">
        <w:rPr>
          <w:sz w:val="28"/>
          <w:szCs w:val="28"/>
          <w:lang w:val="ru-RU"/>
        </w:rPr>
        <w:t xml:space="preserve"> </w:t>
      </w:r>
      <w:r w:rsidRPr="00410AAA">
        <w:rPr>
          <w:sz w:val="28"/>
          <w:szCs w:val="28"/>
          <w:lang w:val="ru-RU"/>
        </w:rPr>
        <w:t>обращений и предложений старосты по результатам взаимодействия с населением</w:t>
      </w:r>
      <w:bookmarkEnd w:id="8"/>
    </w:p>
    <w:p w:rsid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 xml:space="preserve">3) компенсация расходов, связанных с осуществлением полномочий старосты, в соответствии с </w:t>
      </w:r>
      <w:r w:rsidRPr="00410AAA">
        <w:rPr>
          <w:rStyle w:val="afa"/>
          <w:color w:val="auto"/>
          <w:sz w:val="28"/>
          <w:szCs w:val="28"/>
          <w:lang w:val="ru-RU"/>
        </w:rPr>
        <w:t>разделами 8</w:t>
      </w:r>
      <w:r w:rsidRPr="00410AAA">
        <w:rPr>
          <w:sz w:val="28"/>
          <w:szCs w:val="28"/>
          <w:lang w:val="ru-RU"/>
        </w:rPr>
        <w:t xml:space="preserve">, </w:t>
      </w:r>
      <w:hyperlink w:anchor="sub_1009" w:history="1">
        <w:r w:rsidRPr="00410AAA">
          <w:rPr>
            <w:rStyle w:val="afa"/>
            <w:color w:val="auto"/>
            <w:sz w:val="28"/>
            <w:szCs w:val="28"/>
            <w:lang w:val="ru-RU"/>
          </w:rPr>
          <w:t>9</w:t>
        </w:r>
      </w:hyperlink>
      <w:r w:rsidRPr="00410AAA">
        <w:rPr>
          <w:sz w:val="28"/>
          <w:szCs w:val="28"/>
          <w:lang w:val="ru-RU"/>
        </w:rPr>
        <w:t xml:space="preserve"> настоящего Положения;</w:t>
      </w: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 xml:space="preserve">4) предоставление единовременного денежного вознаграждения (премии) в связи с осуществлением полномочий старосты в соответствии с </w:t>
      </w:r>
      <w:r w:rsidRPr="00410AAA">
        <w:rPr>
          <w:rStyle w:val="afa"/>
          <w:color w:val="auto"/>
          <w:sz w:val="28"/>
          <w:szCs w:val="28"/>
          <w:lang w:val="ru-RU"/>
        </w:rPr>
        <w:t>разделом 10</w:t>
      </w:r>
      <w:r w:rsidRPr="00410AAA">
        <w:rPr>
          <w:sz w:val="28"/>
          <w:szCs w:val="28"/>
          <w:lang w:val="ru-RU"/>
        </w:rPr>
        <w:t xml:space="preserve"> настоящего Положения.</w:t>
      </w:r>
    </w:p>
    <w:p w:rsidR="00410AAA" w:rsidRPr="00410AAA" w:rsidRDefault="00410AAA" w:rsidP="00410AAA">
      <w:pPr>
        <w:rPr>
          <w:sz w:val="28"/>
          <w:szCs w:val="28"/>
          <w:lang w:val="ru-RU"/>
        </w:rPr>
      </w:pPr>
    </w:p>
    <w:p w:rsidR="00410AAA" w:rsidRPr="00410AAA" w:rsidRDefault="005265B0" w:rsidP="00410AAA">
      <w:pPr>
        <w:pStyle w:val="1"/>
        <w:rPr>
          <w:szCs w:val="28"/>
        </w:rPr>
      </w:pPr>
      <w:r>
        <w:rPr>
          <w:szCs w:val="28"/>
        </w:rPr>
        <w:t>*</w:t>
      </w:r>
      <w:r w:rsidR="00410AAA" w:rsidRPr="00410AAA">
        <w:rPr>
          <w:szCs w:val="28"/>
        </w:rPr>
        <w:t>Раздел 8. Содержание и размер компенсационных расходов, связанных с осуществлением полномочий старосты</w:t>
      </w:r>
    </w:p>
    <w:p w:rsidR="00410AAA" w:rsidRPr="00410AAA" w:rsidRDefault="00410AAA" w:rsidP="00410AAA">
      <w:pPr>
        <w:rPr>
          <w:sz w:val="28"/>
          <w:szCs w:val="28"/>
          <w:lang w:val="ru-RU"/>
        </w:rPr>
      </w:pPr>
    </w:p>
    <w:p w:rsidR="00410AAA" w:rsidRPr="00410AAA" w:rsidRDefault="00F421A9" w:rsidP="00410AAA">
      <w:pPr>
        <w:ind w:firstLine="708"/>
        <w:jc w:val="both"/>
        <w:rPr>
          <w:sz w:val="28"/>
          <w:szCs w:val="28"/>
          <w:lang w:val="ru-RU"/>
        </w:rPr>
      </w:pPr>
      <w:bookmarkStart w:id="9" w:name="sub_1081"/>
      <w:r>
        <w:rPr>
          <w:sz w:val="28"/>
          <w:szCs w:val="28"/>
          <w:lang w:val="ru-RU"/>
        </w:rPr>
        <w:t xml:space="preserve">1. </w:t>
      </w:r>
      <w:r w:rsidR="00410AAA" w:rsidRPr="00410AAA">
        <w:rPr>
          <w:sz w:val="28"/>
          <w:szCs w:val="28"/>
          <w:lang w:val="ru-RU"/>
        </w:rPr>
        <w:t>Стар</w:t>
      </w:r>
      <w:r w:rsidR="00410AAA">
        <w:rPr>
          <w:sz w:val="28"/>
          <w:szCs w:val="28"/>
          <w:lang w:val="ru-RU"/>
        </w:rPr>
        <w:t>осте з</w:t>
      </w:r>
      <w:r w:rsidR="002E04DA">
        <w:rPr>
          <w:sz w:val="28"/>
          <w:szCs w:val="28"/>
          <w:lang w:val="ru-RU"/>
        </w:rPr>
        <w:t>а счет средств бюджета (</w:t>
      </w:r>
      <w:r w:rsidR="002E04DA">
        <w:rPr>
          <w:i/>
          <w:sz w:val="28"/>
          <w:szCs w:val="28"/>
          <w:lang w:val="ru-RU"/>
        </w:rPr>
        <w:t>наименование муниципального образования)</w:t>
      </w:r>
      <w:r w:rsidR="00410AAA" w:rsidRPr="00410AAA">
        <w:rPr>
          <w:sz w:val="28"/>
          <w:szCs w:val="28"/>
          <w:lang w:val="ru-RU"/>
        </w:rPr>
        <w:t xml:space="preserve"> компенсируются следующие расходы, связанные с осуществлением полномочий старосты:</w:t>
      </w:r>
    </w:p>
    <w:bookmarkEnd w:id="9"/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>1) транспортные расходы;</w:t>
      </w: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410AAA">
        <w:rPr>
          <w:sz w:val="28"/>
          <w:szCs w:val="28"/>
          <w:lang w:val="ru-RU"/>
        </w:rPr>
        <w:t>) расходы по найму жилого помещения, бронированию гостиничного номера, оказанию гостиничных услуг;</w:t>
      </w: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>3) расходы, связанные с пребыванием вне постоянного места жительства (суточные расходы);</w:t>
      </w: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>4) дополнительные расходы, связанные с осуществлением полномочий старосты.</w:t>
      </w: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bookmarkStart w:id="10" w:name="sub_1082"/>
      <w:r w:rsidRPr="00410AAA">
        <w:rPr>
          <w:sz w:val="28"/>
          <w:szCs w:val="28"/>
          <w:lang w:val="ru-RU"/>
        </w:rPr>
        <w:t>2. К транспортным расходам относятся расходы, связанные с проездом старосты из сельского населенного пунк</w:t>
      </w:r>
      <w:r>
        <w:rPr>
          <w:sz w:val="28"/>
          <w:szCs w:val="28"/>
          <w:lang w:val="ru-RU"/>
        </w:rPr>
        <w:t>та к месту проведения заседания (</w:t>
      </w:r>
      <w:r w:rsidRPr="00410AAA">
        <w:rPr>
          <w:i/>
          <w:sz w:val="28"/>
          <w:szCs w:val="28"/>
          <w:lang w:val="ru-RU"/>
        </w:rPr>
        <w:t>наименование представительного органа</w:t>
      </w:r>
      <w:r>
        <w:rPr>
          <w:sz w:val="28"/>
          <w:szCs w:val="28"/>
          <w:lang w:val="ru-RU"/>
        </w:rPr>
        <w:t>)</w:t>
      </w:r>
      <w:r w:rsidRPr="00410AAA">
        <w:rPr>
          <w:sz w:val="28"/>
          <w:szCs w:val="28"/>
          <w:lang w:val="ru-RU"/>
        </w:rPr>
        <w:t xml:space="preserve"> иных мероприятий, связанных с </w:t>
      </w:r>
      <w:r w:rsidRPr="00410AAA">
        <w:rPr>
          <w:sz w:val="28"/>
          <w:szCs w:val="28"/>
          <w:lang w:val="ru-RU"/>
        </w:rPr>
        <w:lastRenderedPageBreak/>
        <w:t>осуществлением полномочий старосты, участником которых он является, и обратно транспортом общего пользования (кроме индивидуального такси), личным транспортом.</w:t>
      </w: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bookmarkStart w:id="11" w:name="sub_1083"/>
      <w:bookmarkEnd w:id="10"/>
      <w:r w:rsidRPr="00410AAA">
        <w:rPr>
          <w:sz w:val="28"/>
          <w:szCs w:val="28"/>
          <w:lang w:val="ru-RU"/>
        </w:rPr>
        <w:t>3. Транспортные расходы старосты при использовании им транспорта общего пользования (кроме индивидуального такси) компенсируются по фактическим затратам в полном объеме.</w:t>
      </w: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bookmarkStart w:id="12" w:name="sub_1084"/>
      <w:bookmarkEnd w:id="11"/>
      <w:r w:rsidRPr="00410AAA">
        <w:rPr>
          <w:sz w:val="28"/>
          <w:szCs w:val="28"/>
          <w:lang w:val="ru-RU"/>
        </w:rPr>
        <w:t xml:space="preserve">4. К транспортным расходам старосты при использовании им личного транспорта относятся расходы на приобретение топлива, компенсируемые за дни участия старосты на заседаниях </w:t>
      </w:r>
      <w:r>
        <w:rPr>
          <w:sz w:val="28"/>
          <w:szCs w:val="28"/>
          <w:lang w:val="ru-RU"/>
        </w:rPr>
        <w:t>(</w:t>
      </w:r>
      <w:r w:rsidRPr="00410AAA">
        <w:rPr>
          <w:i/>
          <w:sz w:val="28"/>
          <w:szCs w:val="28"/>
          <w:lang w:val="ru-RU"/>
        </w:rPr>
        <w:t>наименование представительного органа</w:t>
      </w:r>
      <w:r>
        <w:rPr>
          <w:sz w:val="28"/>
          <w:szCs w:val="28"/>
          <w:lang w:val="ru-RU"/>
        </w:rPr>
        <w:t>)</w:t>
      </w:r>
      <w:r w:rsidRPr="00410AAA">
        <w:rPr>
          <w:sz w:val="28"/>
          <w:szCs w:val="28"/>
          <w:lang w:val="ru-RU"/>
        </w:rPr>
        <w:t>, иных мероприятиях, связанных с осуществлением полномочий старосты, участником которых он является, по фактическим затратам.</w:t>
      </w: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bookmarkStart w:id="13" w:name="sub_1085"/>
      <w:bookmarkEnd w:id="12"/>
      <w:r w:rsidRPr="00410AAA">
        <w:rPr>
          <w:sz w:val="28"/>
          <w:szCs w:val="28"/>
          <w:lang w:val="ru-RU"/>
        </w:rPr>
        <w:t>5. Под личным транспортом понимается принадлежащее на праве собственности старосте или членам его семьи (супруге, детям, родителям) транспортное средство.</w:t>
      </w: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bookmarkStart w:id="14" w:name="sub_1086"/>
      <w:bookmarkEnd w:id="13"/>
      <w:r w:rsidRPr="00410AAA">
        <w:rPr>
          <w:sz w:val="28"/>
          <w:szCs w:val="28"/>
          <w:lang w:val="ru-RU"/>
        </w:rPr>
        <w:t xml:space="preserve">6. </w:t>
      </w:r>
      <w:proofErr w:type="gramStart"/>
      <w:r w:rsidRPr="00410AAA">
        <w:rPr>
          <w:sz w:val="28"/>
          <w:szCs w:val="28"/>
          <w:lang w:val="ru-RU"/>
        </w:rPr>
        <w:t xml:space="preserve">К расходам по найму жилого помещения, бронированию гостиничного номера, оказанию гостиничных услуг относятся расходы, связанные с заказом мест и (или) номеров для временного проживания старосты за пределами сельского населенного пункта, в месте проведения заседаний </w:t>
      </w:r>
      <w:r>
        <w:rPr>
          <w:sz w:val="28"/>
          <w:szCs w:val="28"/>
          <w:lang w:val="ru-RU"/>
        </w:rPr>
        <w:t>(</w:t>
      </w:r>
      <w:r w:rsidRPr="00410AAA">
        <w:rPr>
          <w:i/>
          <w:sz w:val="28"/>
          <w:szCs w:val="28"/>
          <w:lang w:val="ru-RU"/>
        </w:rPr>
        <w:t>наименование представительного органа</w:t>
      </w:r>
      <w:r>
        <w:rPr>
          <w:sz w:val="28"/>
          <w:szCs w:val="28"/>
          <w:lang w:val="ru-RU"/>
        </w:rPr>
        <w:t>)</w:t>
      </w:r>
      <w:r w:rsidRPr="00410AAA">
        <w:rPr>
          <w:sz w:val="28"/>
          <w:szCs w:val="28"/>
          <w:lang w:val="ru-RU"/>
        </w:rPr>
        <w:t>, иных мероприятий, связанных с осуществлением полномочий старосты, участником которых он является, за период проведения таких заседаний и мероприятий.</w:t>
      </w:r>
      <w:proofErr w:type="gramEnd"/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bookmarkStart w:id="15" w:name="sub_1087"/>
      <w:bookmarkEnd w:id="14"/>
      <w:r w:rsidRPr="00410AAA">
        <w:rPr>
          <w:sz w:val="28"/>
          <w:szCs w:val="28"/>
          <w:lang w:val="ru-RU"/>
        </w:rPr>
        <w:t>7. Расходы старосты по найму жилого помещения, бронированию гостиничного номера, оказанию гостиничных услуг компенсируются по фактическим затратам, но не более 3000 рублей в сутки.</w:t>
      </w: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bookmarkStart w:id="16" w:name="sub_1088"/>
      <w:bookmarkEnd w:id="15"/>
      <w:r w:rsidRPr="00410AAA">
        <w:rPr>
          <w:sz w:val="28"/>
          <w:szCs w:val="28"/>
          <w:lang w:val="ru-RU"/>
        </w:rPr>
        <w:t>8. К расходам, связанным с пребыванием вне постоянного места жительства (суточные расходы), относятся расходы, связанные с временным пребыванием за пределами сельского населенного пункта, в м</w:t>
      </w:r>
      <w:r w:rsidR="00F421A9">
        <w:rPr>
          <w:sz w:val="28"/>
          <w:szCs w:val="28"/>
          <w:lang w:val="ru-RU"/>
        </w:rPr>
        <w:t xml:space="preserve">есте проведения заседаний Думы </w:t>
      </w:r>
      <w:r>
        <w:rPr>
          <w:sz w:val="28"/>
          <w:szCs w:val="28"/>
          <w:lang w:val="ru-RU"/>
        </w:rPr>
        <w:t>(</w:t>
      </w:r>
      <w:r w:rsidRPr="00410AAA">
        <w:rPr>
          <w:i/>
          <w:sz w:val="28"/>
          <w:szCs w:val="28"/>
          <w:lang w:val="ru-RU"/>
        </w:rPr>
        <w:t>наименование представительного органа</w:t>
      </w:r>
      <w:r>
        <w:rPr>
          <w:sz w:val="28"/>
          <w:szCs w:val="28"/>
          <w:lang w:val="ru-RU"/>
        </w:rPr>
        <w:t>)</w:t>
      </w:r>
      <w:r w:rsidRPr="00410AAA">
        <w:rPr>
          <w:sz w:val="28"/>
          <w:szCs w:val="28"/>
          <w:lang w:val="ru-RU"/>
        </w:rPr>
        <w:t>, иных мероприятий, связанных с осуществлением полномочий старосты, участником которых он является, за период проведения таких заседаний и мероприятий.</w:t>
      </w: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bookmarkStart w:id="17" w:name="sub_1089"/>
      <w:bookmarkEnd w:id="16"/>
      <w:r w:rsidRPr="00410AAA">
        <w:rPr>
          <w:sz w:val="28"/>
          <w:szCs w:val="28"/>
          <w:lang w:val="ru-RU"/>
        </w:rPr>
        <w:t>9. Расходы старосты, связанные с пребыванием вне постоянного места жительства (суточные расходы), компенсируются в размере 500 рублей в сутки.</w:t>
      </w: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bookmarkStart w:id="18" w:name="sub_1810"/>
      <w:bookmarkEnd w:id="17"/>
      <w:r w:rsidRPr="00410AAA">
        <w:rPr>
          <w:sz w:val="28"/>
          <w:szCs w:val="28"/>
          <w:lang w:val="ru-RU"/>
        </w:rPr>
        <w:t>10. К дополнительным расходам, связанным с осуществлением деятельности старосты, относятся расходы на приобретение старостой канцелярских товаров, расходных материалов к оргтехнике, оплате услуг почтовой связи и сотовой связи.</w:t>
      </w: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bookmarkStart w:id="19" w:name="sub_1811"/>
      <w:bookmarkEnd w:id="18"/>
      <w:r w:rsidRPr="00410AAA">
        <w:rPr>
          <w:sz w:val="28"/>
          <w:szCs w:val="28"/>
          <w:lang w:val="ru-RU"/>
        </w:rPr>
        <w:t>11. Дополнительные расходы старосты компенсируются по фактическим затратам, но не более 2000 рублей в год.</w:t>
      </w:r>
    </w:p>
    <w:bookmarkEnd w:id="19"/>
    <w:p w:rsidR="00410AAA" w:rsidRPr="00410AAA" w:rsidRDefault="00410AAA" w:rsidP="00410AAA">
      <w:pPr>
        <w:rPr>
          <w:sz w:val="28"/>
          <w:szCs w:val="28"/>
          <w:lang w:val="ru-RU"/>
        </w:rPr>
      </w:pPr>
    </w:p>
    <w:p w:rsidR="00410AAA" w:rsidRPr="00410AAA" w:rsidRDefault="005265B0" w:rsidP="00410AAA">
      <w:pPr>
        <w:pStyle w:val="1"/>
        <w:rPr>
          <w:szCs w:val="28"/>
        </w:rPr>
      </w:pPr>
      <w:bookmarkStart w:id="20" w:name="sub_1009"/>
      <w:r>
        <w:rPr>
          <w:szCs w:val="28"/>
        </w:rPr>
        <w:t>*</w:t>
      </w:r>
      <w:r w:rsidR="00410AAA" w:rsidRPr="00410AAA">
        <w:rPr>
          <w:szCs w:val="28"/>
        </w:rPr>
        <w:t>Раздел 9. Порядок предо</w:t>
      </w:r>
      <w:r w:rsidR="00410AAA">
        <w:rPr>
          <w:szCs w:val="28"/>
        </w:rPr>
        <w:t xml:space="preserve">ставления компенсации расходов, </w:t>
      </w:r>
      <w:r w:rsidR="00410AAA" w:rsidRPr="00410AAA">
        <w:rPr>
          <w:szCs w:val="28"/>
        </w:rPr>
        <w:t>связанных с осуществлением полномочий старосты</w:t>
      </w:r>
    </w:p>
    <w:bookmarkEnd w:id="20"/>
    <w:p w:rsidR="00410AAA" w:rsidRPr="00410AAA" w:rsidRDefault="00410AAA" w:rsidP="00410AAA">
      <w:pPr>
        <w:pStyle w:val="afc"/>
        <w:ind w:left="0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 xml:space="preserve">1. </w:t>
      </w:r>
      <w:proofErr w:type="gramStart"/>
      <w:r w:rsidRPr="00410AAA">
        <w:rPr>
          <w:sz w:val="28"/>
          <w:szCs w:val="28"/>
          <w:lang w:val="ru-RU"/>
        </w:rPr>
        <w:t xml:space="preserve">Для компенсации расходов, связанных с осуществлением полномочий старосты, староста не позднее 01 декабря текущего года направляет в адрес главы </w:t>
      </w:r>
      <w:r w:rsidR="00F421A9" w:rsidRPr="00F421A9">
        <w:rPr>
          <w:sz w:val="28"/>
          <w:szCs w:val="28"/>
          <w:lang w:val="ru-RU"/>
        </w:rPr>
        <w:t>(</w:t>
      </w:r>
      <w:r w:rsidR="00F421A9" w:rsidRPr="00F421A9">
        <w:rPr>
          <w:i/>
          <w:sz w:val="28"/>
          <w:szCs w:val="28"/>
          <w:lang w:val="ru-RU"/>
        </w:rPr>
        <w:t>наименование муниципального образования</w:t>
      </w:r>
      <w:r w:rsidR="00F421A9">
        <w:rPr>
          <w:sz w:val="28"/>
          <w:szCs w:val="28"/>
          <w:lang w:val="ru-RU"/>
        </w:rPr>
        <w:t>)</w:t>
      </w:r>
      <w:r w:rsidR="00F421A9" w:rsidRPr="00F421A9">
        <w:rPr>
          <w:sz w:val="28"/>
          <w:szCs w:val="28"/>
          <w:lang w:val="ru-RU"/>
        </w:rPr>
        <w:t xml:space="preserve"> </w:t>
      </w:r>
      <w:r w:rsidRPr="00410AAA">
        <w:rPr>
          <w:sz w:val="28"/>
          <w:szCs w:val="28"/>
          <w:lang w:val="ru-RU"/>
        </w:rPr>
        <w:t xml:space="preserve">заявление о компенсации расходов за текущий год, связанных с осуществлением полномочий старосты, в котором </w:t>
      </w:r>
      <w:r w:rsidRPr="00410AAA">
        <w:rPr>
          <w:sz w:val="28"/>
          <w:szCs w:val="28"/>
          <w:lang w:val="ru-RU"/>
        </w:rPr>
        <w:lastRenderedPageBreak/>
        <w:t xml:space="preserve">указываются вид и период понесенных расходов, мероприятие, в связи с которым возникли расходы (заседание </w:t>
      </w:r>
      <w:r>
        <w:rPr>
          <w:sz w:val="28"/>
          <w:szCs w:val="28"/>
          <w:lang w:val="ru-RU"/>
        </w:rPr>
        <w:t>(</w:t>
      </w:r>
      <w:r w:rsidRPr="00410AAA">
        <w:rPr>
          <w:i/>
          <w:sz w:val="28"/>
          <w:szCs w:val="28"/>
          <w:lang w:val="ru-RU"/>
        </w:rPr>
        <w:t>наименование представительного органа</w:t>
      </w:r>
      <w:r>
        <w:rPr>
          <w:sz w:val="28"/>
          <w:szCs w:val="28"/>
          <w:lang w:val="ru-RU"/>
        </w:rPr>
        <w:t>)</w:t>
      </w:r>
      <w:r w:rsidRPr="00410AAA">
        <w:rPr>
          <w:sz w:val="28"/>
          <w:szCs w:val="28"/>
          <w:lang w:val="ru-RU"/>
        </w:rPr>
        <w:t>, иные мероприятия, связанные с полномочиями старосты), и</w:t>
      </w:r>
      <w:proofErr w:type="gramEnd"/>
      <w:r w:rsidRPr="00410AAA">
        <w:rPr>
          <w:sz w:val="28"/>
          <w:szCs w:val="28"/>
          <w:lang w:val="ru-RU"/>
        </w:rPr>
        <w:t xml:space="preserve"> реквизиты счета для перевода компенсации.</w:t>
      </w:r>
    </w:p>
    <w:p w:rsidR="00410AAA" w:rsidRPr="00410AAA" w:rsidRDefault="00410AAA" w:rsidP="0080061F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 xml:space="preserve">В случае участия в мероприятиях, связанных с осуществлением полномочий старосты в декабре месяце текущего года, заявление, указанное в </w:t>
      </w:r>
      <w:r w:rsidRPr="00410AAA">
        <w:rPr>
          <w:rStyle w:val="afa"/>
          <w:color w:val="auto"/>
          <w:sz w:val="28"/>
          <w:szCs w:val="28"/>
          <w:lang w:val="ru-RU"/>
        </w:rPr>
        <w:t>абзаце первом</w:t>
      </w:r>
      <w:r w:rsidRPr="00410AAA">
        <w:rPr>
          <w:sz w:val="28"/>
          <w:szCs w:val="28"/>
          <w:lang w:val="ru-RU"/>
        </w:rPr>
        <w:t xml:space="preserve"> настоящего пункта, а также реквизиты счета для перевода компенсации направляются старостой в адрес главы </w:t>
      </w:r>
      <w:r>
        <w:rPr>
          <w:sz w:val="28"/>
          <w:szCs w:val="28"/>
          <w:lang w:val="ru-RU"/>
        </w:rPr>
        <w:t>(</w:t>
      </w:r>
      <w:r>
        <w:rPr>
          <w:i/>
          <w:sz w:val="28"/>
          <w:szCs w:val="28"/>
          <w:lang w:val="ru-RU"/>
        </w:rPr>
        <w:t>наименование муниципального образования)</w:t>
      </w:r>
      <w:r w:rsidRPr="00410AAA">
        <w:rPr>
          <w:sz w:val="28"/>
          <w:szCs w:val="28"/>
          <w:lang w:val="ru-RU"/>
        </w:rPr>
        <w:t xml:space="preserve"> в течение трех дней со дня проведения мероприятия.</w:t>
      </w: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bookmarkStart w:id="21" w:name="sub_1092"/>
      <w:r w:rsidRPr="00410AAA">
        <w:rPr>
          <w:sz w:val="28"/>
          <w:szCs w:val="28"/>
          <w:lang w:val="ru-RU"/>
        </w:rPr>
        <w:t>2. К заявлению о компенсации расходов, связанных с осуществлением своих полномочий, староста прилагает документы, подтверждающие соответствующие расходы.</w:t>
      </w: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bookmarkStart w:id="22" w:name="sub_1093"/>
      <w:bookmarkEnd w:id="21"/>
      <w:r w:rsidRPr="00410AAA">
        <w:rPr>
          <w:sz w:val="28"/>
          <w:szCs w:val="28"/>
          <w:lang w:val="ru-RU"/>
        </w:rPr>
        <w:t>3. Для подтверждения транспортных расходов прилагаются следующие документы:</w:t>
      </w:r>
    </w:p>
    <w:bookmarkEnd w:id="22"/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>1) проездной документ, билет;</w:t>
      </w: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>2) чек контрольно-кассовой техники или другой документ, подтверждающий произведенную оплату перевозки или приобретения топлива (при использовании личного автомобильного транспорта);</w:t>
      </w: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>3) слип, чек электронного терминала при проведении операции с использованием банковской карты;</w:t>
      </w: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>4) копия свидетельства о регистрации транспортного средства при использовании личного транспорта;</w:t>
      </w: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>5) документ, подтверждающий родство, при использовании транспорта члена семьи старосты.</w:t>
      </w: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bookmarkStart w:id="23" w:name="sub_1094"/>
      <w:r w:rsidRPr="00410AAA">
        <w:rPr>
          <w:sz w:val="28"/>
          <w:szCs w:val="28"/>
          <w:lang w:val="ru-RU"/>
        </w:rPr>
        <w:t>4. Для подтверждения расходов по найму жилого помещения, бронированию гостиничного номера, оказанию гостиничных услуг прилагаются следующие документы:</w:t>
      </w:r>
    </w:p>
    <w:bookmarkEnd w:id="23"/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>1) договор найма жилого помещения, документы, подтверждающие оплату по данному договору;</w:t>
      </w: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>2) договор оказания гостиничных услуг или иной документ, подтверждающий оказание такой услуги;</w:t>
      </w: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>3) документы, подтверждающие оплату бронирования и гостиничных услуг (счет, чек, квитанция к приходно-кассовому ордеру и т.п.).</w:t>
      </w:r>
    </w:p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bookmarkStart w:id="24" w:name="sub_1095"/>
      <w:r w:rsidRPr="00410AAA">
        <w:rPr>
          <w:sz w:val="28"/>
          <w:szCs w:val="28"/>
          <w:lang w:val="ru-RU"/>
        </w:rPr>
        <w:t>5. Для подтверждения дополнительных расходов, связанных с осуществлением полномочий старосты, прилагаются следующие документы:</w:t>
      </w:r>
    </w:p>
    <w:bookmarkEnd w:id="24"/>
    <w:p w:rsidR="00410AAA" w:rsidRPr="00410AAA" w:rsidRDefault="00410AAA" w:rsidP="00410AAA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>1) документы, подтверждающие перечень приобретенных канцелярских товаров, расходных материалов к оргтехнике и их оплату (товарный чек, чек контрольно-кассовой машины, счет, договор и т.п.);</w:t>
      </w:r>
    </w:p>
    <w:p w:rsidR="00410AAA" w:rsidRPr="00410AAA" w:rsidRDefault="00410AAA" w:rsidP="00F421A9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>2) квитанция об оплате услуг почтовой связи;</w:t>
      </w:r>
    </w:p>
    <w:p w:rsidR="00410AAA" w:rsidRPr="00410AAA" w:rsidRDefault="00410AAA" w:rsidP="00F421A9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>3) чек контрольно-кассовой техники или другой документ, подтверждающий произведенную оплату за приобретение топлива при использовании личного автомобильного транспорта;</w:t>
      </w:r>
    </w:p>
    <w:p w:rsidR="00410AAA" w:rsidRPr="00410AAA" w:rsidRDefault="00410AAA" w:rsidP="00F421A9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>4) слип, чек электронного терминала при проведении операции с использованием банковской карты;</w:t>
      </w:r>
    </w:p>
    <w:p w:rsidR="00410AAA" w:rsidRPr="00410AAA" w:rsidRDefault="00410AAA" w:rsidP="00F421A9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lastRenderedPageBreak/>
        <w:t>5) копия свидетельства о регистрации транспортного средства при использовании личного транспорта;</w:t>
      </w:r>
    </w:p>
    <w:p w:rsidR="00410AAA" w:rsidRPr="00410AAA" w:rsidRDefault="00410AAA" w:rsidP="00F421A9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>6) документ, подтверждающий родство, при использовании транспорта члена семьи старосты;</w:t>
      </w:r>
    </w:p>
    <w:p w:rsidR="00410AAA" w:rsidRPr="00410AAA" w:rsidRDefault="00410AAA" w:rsidP="00F421A9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>7) квитанция об оплате сотовой связи.</w:t>
      </w:r>
    </w:p>
    <w:p w:rsidR="00410AAA" w:rsidRPr="00410AAA" w:rsidRDefault="00410AAA" w:rsidP="00F421A9">
      <w:pPr>
        <w:ind w:firstLine="708"/>
        <w:jc w:val="both"/>
        <w:rPr>
          <w:sz w:val="28"/>
          <w:szCs w:val="28"/>
          <w:lang w:val="ru-RU"/>
        </w:rPr>
      </w:pPr>
      <w:bookmarkStart w:id="25" w:name="sub_1096"/>
      <w:r w:rsidRPr="00410AAA">
        <w:rPr>
          <w:sz w:val="28"/>
          <w:szCs w:val="28"/>
          <w:lang w:val="ru-RU"/>
        </w:rPr>
        <w:t>6. Староста несет ответственность за достоверность сведений, излагаемых в заявлении о компенсации расходов, связанных с осуществлением полномочий старосты, и в прилагаемых к нему документах.</w:t>
      </w:r>
    </w:p>
    <w:p w:rsidR="00410AAA" w:rsidRPr="00410AAA" w:rsidRDefault="00410AAA" w:rsidP="00F421A9">
      <w:pPr>
        <w:ind w:firstLine="708"/>
        <w:jc w:val="both"/>
        <w:rPr>
          <w:sz w:val="28"/>
          <w:szCs w:val="28"/>
          <w:lang w:val="ru-RU"/>
        </w:rPr>
      </w:pPr>
      <w:bookmarkStart w:id="26" w:name="sub_1097"/>
      <w:bookmarkEnd w:id="25"/>
      <w:r w:rsidRPr="00410AAA">
        <w:rPr>
          <w:sz w:val="28"/>
          <w:szCs w:val="28"/>
          <w:lang w:val="ru-RU"/>
        </w:rPr>
        <w:t>7. Расходы, связанные с осуществлением полномочий старосты, подлежат компенсации в течение 14 дней с момента поступления на имя главы</w:t>
      </w:r>
      <w:r w:rsidRPr="00F421A9">
        <w:rPr>
          <w:sz w:val="28"/>
          <w:szCs w:val="28"/>
          <w:lang w:val="ru-RU"/>
        </w:rPr>
        <w:t xml:space="preserve"> </w:t>
      </w:r>
      <w:r w:rsidR="00F421A9" w:rsidRPr="00F421A9">
        <w:rPr>
          <w:sz w:val="28"/>
          <w:szCs w:val="28"/>
          <w:lang w:val="ru-RU"/>
        </w:rPr>
        <w:t>(</w:t>
      </w:r>
      <w:r w:rsidR="00F421A9" w:rsidRPr="00F421A9">
        <w:rPr>
          <w:i/>
          <w:sz w:val="28"/>
          <w:szCs w:val="28"/>
          <w:lang w:val="ru-RU"/>
        </w:rPr>
        <w:t>наименование муниципального образования</w:t>
      </w:r>
      <w:r w:rsidR="00F421A9">
        <w:rPr>
          <w:sz w:val="28"/>
          <w:szCs w:val="28"/>
          <w:lang w:val="ru-RU"/>
        </w:rPr>
        <w:t xml:space="preserve">) </w:t>
      </w:r>
      <w:r w:rsidRPr="00410AAA">
        <w:rPr>
          <w:sz w:val="28"/>
          <w:szCs w:val="28"/>
          <w:lang w:val="ru-RU"/>
        </w:rPr>
        <w:t>заявления старосты.</w:t>
      </w:r>
    </w:p>
    <w:p w:rsidR="00410AAA" w:rsidRPr="00410AAA" w:rsidRDefault="00F421A9" w:rsidP="00F421A9">
      <w:pPr>
        <w:ind w:firstLine="708"/>
        <w:jc w:val="both"/>
        <w:rPr>
          <w:sz w:val="28"/>
          <w:szCs w:val="28"/>
          <w:lang w:val="ru-RU"/>
        </w:rPr>
      </w:pPr>
      <w:bookmarkStart w:id="27" w:name="sub_1098"/>
      <w:bookmarkEnd w:id="26"/>
      <w:r>
        <w:rPr>
          <w:sz w:val="28"/>
          <w:szCs w:val="28"/>
          <w:lang w:val="ru-RU"/>
        </w:rPr>
        <w:t>8</w:t>
      </w:r>
      <w:r w:rsidR="00410AAA" w:rsidRPr="00410AAA">
        <w:rPr>
          <w:sz w:val="28"/>
          <w:szCs w:val="28"/>
          <w:lang w:val="ru-RU"/>
        </w:rPr>
        <w:t>. Заявление о компенсации расходов, связанных с осуществлением полномочий старосты (в том числе приложенные к нему документы), подготовленное и направленное с нарушением настоящего Положения, удовлетворению не подлежит.</w:t>
      </w:r>
    </w:p>
    <w:bookmarkEnd w:id="27"/>
    <w:p w:rsidR="00410AAA" w:rsidRPr="00410AAA" w:rsidRDefault="00410AAA" w:rsidP="00F421A9">
      <w:pPr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 xml:space="preserve">В указанном случае глава </w:t>
      </w:r>
      <w:r w:rsidR="00F421A9" w:rsidRPr="00F421A9">
        <w:rPr>
          <w:sz w:val="28"/>
          <w:szCs w:val="28"/>
          <w:lang w:val="ru-RU"/>
        </w:rPr>
        <w:t>(</w:t>
      </w:r>
      <w:r w:rsidR="00F421A9" w:rsidRPr="00F421A9">
        <w:rPr>
          <w:i/>
          <w:sz w:val="28"/>
          <w:szCs w:val="28"/>
          <w:lang w:val="ru-RU"/>
        </w:rPr>
        <w:t>наименование муниципального образования</w:t>
      </w:r>
      <w:r w:rsidR="00F421A9">
        <w:rPr>
          <w:sz w:val="28"/>
          <w:szCs w:val="28"/>
          <w:lang w:val="ru-RU"/>
        </w:rPr>
        <w:t xml:space="preserve">) </w:t>
      </w:r>
      <w:r w:rsidRPr="00410AAA">
        <w:rPr>
          <w:sz w:val="28"/>
          <w:szCs w:val="28"/>
          <w:lang w:val="ru-RU"/>
        </w:rPr>
        <w:t>в течение 30 дней с момента поступления заявления о компенсации расходов, связанных с осуществлением полномочий старосты, направляет в адрес старосты мотивированное письмо об отказе в компенсации расходов.</w:t>
      </w:r>
    </w:p>
    <w:p w:rsidR="00410AAA" w:rsidRPr="00410AAA" w:rsidRDefault="00410AAA" w:rsidP="00F421A9">
      <w:pPr>
        <w:jc w:val="both"/>
        <w:rPr>
          <w:sz w:val="28"/>
          <w:szCs w:val="28"/>
          <w:lang w:val="ru-RU"/>
        </w:rPr>
      </w:pPr>
    </w:p>
    <w:p w:rsidR="00F421A9" w:rsidRDefault="005265B0" w:rsidP="00410AAA">
      <w:pPr>
        <w:pStyle w:val="1"/>
        <w:rPr>
          <w:szCs w:val="28"/>
        </w:rPr>
      </w:pPr>
      <w:bookmarkStart w:id="28" w:name="sub_1010"/>
      <w:r>
        <w:rPr>
          <w:szCs w:val="28"/>
        </w:rPr>
        <w:t>*</w:t>
      </w:r>
      <w:r w:rsidR="00410AAA" w:rsidRPr="00410AAA">
        <w:rPr>
          <w:szCs w:val="28"/>
        </w:rPr>
        <w:t xml:space="preserve">Раздел 10. Порядок и сроки предоставления единовременного </w:t>
      </w:r>
      <w:r w:rsidR="00F421A9">
        <w:rPr>
          <w:szCs w:val="28"/>
        </w:rPr>
        <w:t xml:space="preserve"> </w:t>
      </w:r>
    </w:p>
    <w:p w:rsidR="00410AAA" w:rsidRPr="00410AAA" w:rsidRDefault="00410AAA" w:rsidP="00F421A9">
      <w:pPr>
        <w:pStyle w:val="1"/>
        <w:rPr>
          <w:szCs w:val="28"/>
        </w:rPr>
      </w:pPr>
      <w:r w:rsidRPr="00410AAA">
        <w:rPr>
          <w:szCs w:val="28"/>
        </w:rPr>
        <w:t>денежного вознаграждения (премии) в связи с осуществлением полномочий старосты</w:t>
      </w:r>
      <w:bookmarkEnd w:id="28"/>
    </w:p>
    <w:p w:rsidR="00410AAA" w:rsidRPr="00410AAA" w:rsidRDefault="00F421A9" w:rsidP="00F421A9">
      <w:pPr>
        <w:pStyle w:val="afc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</w:p>
    <w:p w:rsidR="00410AAA" w:rsidRPr="00410AAA" w:rsidRDefault="00410AAA" w:rsidP="00F421A9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>1. В целях материального стимулирования деятельности старосты при осуществлении им полномочий, предусмотренных настоящим Положением, старосте ежегодно предоставляется единовременное денежное вознаграждение (премия) в размере 60 000 рублей.</w:t>
      </w:r>
    </w:p>
    <w:p w:rsidR="00410AAA" w:rsidRPr="00410AAA" w:rsidRDefault="00410AAA" w:rsidP="00F421A9">
      <w:pPr>
        <w:ind w:firstLine="708"/>
        <w:jc w:val="both"/>
        <w:rPr>
          <w:sz w:val="28"/>
          <w:szCs w:val="28"/>
          <w:lang w:val="ru-RU"/>
        </w:rPr>
      </w:pPr>
      <w:bookmarkStart w:id="29" w:name="sub_1120"/>
      <w:r w:rsidRPr="00410AAA">
        <w:rPr>
          <w:sz w:val="28"/>
          <w:szCs w:val="28"/>
          <w:lang w:val="ru-RU"/>
        </w:rPr>
        <w:t>2. Единовременное денежное вознаграждение (премия) в полном размере производится старосте, который осуществлял свои полномочия весь календарный год.</w:t>
      </w:r>
    </w:p>
    <w:bookmarkEnd w:id="29"/>
    <w:p w:rsidR="00410AAA" w:rsidRPr="00410AAA" w:rsidRDefault="00410AAA" w:rsidP="00F421A9">
      <w:pPr>
        <w:ind w:firstLine="708"/>
        <w:jc w:val="both"/>
        <w:rPr>
          <w:sz w:val="28"/>
          <w:szCs w:val="28"/>
          <w:lang w:val="ru-RU"/>
        </w:rPr>
      </w:pPr>
      <w:r w:rsidRPr="00410AAA">
        <w:rPr>
          <w:sz w:val="28"/>
          <w:szCs w:val="28"/>
          <w:lang w:val="ru-RU"/>
        </w:rPr>
        <w:t>Единовременное денежное вознаграждение (премия) в размере пропорционально времени осуществления полномочий в календарном году выплачивается старосте, осуществлявшему свои полномочия неполный календарный год.</w:t>
      </w:r>
    </w:p>
    <w:p w:rsidR="00410AAA" w:rsidRPr="00410AAA" w:rsidRDefault="00410AAA" w:rsidP="00F421A9">
      <w:pPr>
        <w:ind w:firstLine="708"/>
        <w:jc w:val="both"/>
        <w:rPr>
          <w:sz w:val="28"/>
          <w:szCs w:val="28"/>
          <w:lang w:val="ru-RU"/>
        </w:rPr>
      </w:pPr>
      <w:bookmarkStart w:id="30" w:name="sub_1130"/>
      <w:r w:rsidRPr="00410AAA">
        <w:rPr>
          <w:sz w:val="28"/>
          <w:szCs w:val="28"/>
          <w:lang w:val="ru-RU"/>
        </w:rPr>
        <w:t xml:space="preserve">3. Единовременное денежное вознаграждение (премия) производится не позднее 25 декабря текущего года по заявлению старосты, направленному на имя главы </w:t>
      </w:r>
      <w:r w:rsidR="00F421A9" w:rsidRPr="00F421A9">
        <w:rPr>
          <w:sz w:val="28"/>
          <w:szCs w:val="28"/>
          <w:lang w:val="ru-RU"/>
        </w:rPr>
        <w:t>(</w:t>
      </w:r>
      <w:r w:rsidR="00F421A9" w:rsidRPr="00F421A9">
        <w:rPr>
          <w:i/>
          <w:sz w:val="28"/>
          <w:szCs w:val="28"/>
          <w:lang w:val="ru-RU"/>
        </w:rPr>
        <w:t>наименование муниципального образования</w:t>
      </w:r>
      <w:r w:rsidR="00F421A9">
        <w:rPr>
          <w:sz w:val="28"/>
          <w:szCs w:val="28"/>
          <w:lang w:val="ru-RU"/>
        </w:rPr>
        <w:t>).</w:t>
      </w:r>
    </w:p>
    <w:bookmarkEnd w:id="30"/>
    <w:p w:rsidR="00410AAA" w:rsidRPr="00410AAA" w:rsidRDefault="00410AAA" w:rsidP="00410AAA">
      <w:pPr>
        <w:rPr>
          <w:sz w:val="28"/>
          <w:szCs w:val="28"/>
          <w:lang w:val="ru-RU"/>
        </w:rPr>
      </w:pPr>
    </w:p>
    <w:p w:rsidR="005265B0" w:rsidRDefault="005265B0" w:rsidP="005265B0">
      <w:pPr>
        <w:pStyle w:val="ConsPlusNormal0"/>
        <w:tabs>
          <w:tab w:val="left" w:pos="1002"/>
        </w:tabs>
        <w:outlineLvl w:val="1"/>
        <w:rPr>
          <w:rFonts w:ascii="Times New Roman" w:hAnsi="Times New Roman" w:cs="Times New Roman"/>
          <w:sz w:val="28"/>
          <w:szCs w:val="28"/>
        </w:rPr>
      </w:pPr>
    </w:p>
    <w:sectPr w:rsidR="005265B0" w:rsidSect="001E44BF">
      <w:pgSz w:w="11906" w:h="16838"/>
      <w:pgMar w:top="1135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E5" w:rsidRDefault="003334E5" w:rsidP="00A97CAF">
      <w:r>
        <w:separator/>
      </w:r>
    </w:p>
  </w:endnote>
  <w:endnote w:type="continuationSeparator" w:id="0">
    <w:p w:rsidR="003334E5" w:rsidRDefault="003334E5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E5" w:rsidRDefault="003334E5" w:rsidP="00A97CAF">
      <w:r>
        <w:separator/>
      </w:r>
    </w:p>
  </w:footnote>
  <w:footnote w:type="continuationSeparator" w:id="0">
    <w:p w:rsidR="003334E5" w:rsidRDefault="003334E5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17B"/>
    <w:multiLevelType w:val="hybridMultilevel"/>
    <w:tmpl w:val="5C06E964"/>
    <w:lvl w:ilvl="0" w:tplc="EEC6B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C33EF"/>
    <w:multiLevelType w:val="hybridMultilevel"/>
    <w:tmpl w:val="51D0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41EB6"/>
    <w:multiLevelType w:val="hybridMultilevel"/>
    <w:tmpl w:val="5ED2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1BB"/>
    <w:multiLevelType w:val="hybridMultilevel"/>
    <w:tmpl w:val="5CD83200"/>
    <w:lvl w:ilvl="0" w:tplc="F342B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AA7A3C"/>
    <w:multiLevelType w:val="hybridMultilevel"/>
    <w:tmpl w:val="2BFCD3F2"/>
    <w:lvl w:ilvl="0" w:tplc="AD66D3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6D51E42"/>
    <w:multiLevelType w:val="hybridMultilevel"/>
    <w:tmpl w:val="AE22C698"/>
    <w:lvl w:ilvl="0" w:tplc="AD66D3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F62C9B"/>
    <w:multiLevelType w:val="hybridMultilevel"/>
    <w:tmpl w:val="BC488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C1CDB"/>
    <w:multiLevelType w:val="hybridMultilevel"/>
    <w:tmpl w:val="8814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D628E1"/>
    <w:multiLevelType w:val="hybridMultilevel"/>
    <w:tmpl w:val="0042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84"/>
    <w:rsid w:val="00010E37"/>
    <w:rsid w:val="00017D21"/>
    <w:rsid w:val="000211D1"/>
    <w:rsid w:val="00037C0B"/>
    <w:rsid w:val="000449E6"/>
    <w:rsid w:val="00091AFD"/>
    <w:rsid w:val="000A2B7F"/>
    <w:rsid w:val="000A4675"/>
    <w:rsid w:val="000B4ABF"/>
    <w:rsid w:val="000C4856"/>
    <w:rsid w:val="000C71CC"/>
    <w:rsid w:val="000D3B7B"/>
    <w:rsid w:val="000F7D4E"/>
    <w:rsid w:val="001309C8"/>
    <w:rsid w:val="00147ED3"/>
    <w:rsid w:val="00156C54"/>
    <w:rsid w:val="00161B95"/>
    <w:rsid w:val="00173A48"/>
    <w:rsid w:val="00192B3C"/>
    <w:rsid w:val="001B3EE4"/>
    <w:rsid w:val="001C0D71"/>
    <w:rsid w:val="001E44BF"/>
    <w:rsid w:val="001E4B02"/>
    <w:rsid w:val="001E5CFA"/>
    <w:rsid w:val="001F2286"/>
    <w:rsid w:val="00203124"/>
    <w:rsid w:val="00204B74"/>
    <w:rsid w:val="00210E88"/>
    <w:rsid w:val="0021577E"/>
    <w:rsid w:val="002271CC"/>
    <w:rsid w:val="00246739"/>
    <w:rsid w:val="002573D6"/>
    <w:rsid w:val="00271ED5"/>
    <w:rsid w:val="00274415"/>
    <w:rsid w:val="00280D4A"/>
    <w:rsid w:val="00281807"/>
    <w:rsid w:val="002E04DA"/>
    <w:rsid w:val="002E3A32"/>
    <w:rsid w:val="003114EE"/>
    <w:rsid w:val="003272CA"/>
    <w:rsid w:val="0033165D"/>
    <w:rsid w:val="003334E5"/>
    <w:rsid w:val="00345D18"/>
    <w:rsid w:val="00346D7A"/>
    <w:rsid w:val="00354621"/>
    <w:rsid w:val="00361EDE"/>
    <w:rsid w:val="00363FDC"/>
    <w:rsid w:val="00385FC3"/>
    <w:rsid w:val="0039113C"/>
    <w:rsid w:val="003D0716"/>
    <w:rsid w:val="003D0CBB"/>
    <w:rsid w:val="003E0326"/>
    <w:rsid w:val="003F024F"/>
    <w:rsid w:val="00410AAA"/>
    <w:rsid w:val="0041208B"/>
    <w:rsid w:val="004347AD"/>
    <w:rsid w:val="004362C4"/>
    <w:rsid w:val="0044421C"/>
    <w:rsid w:val="00444B60"/>
    <w:rsid w:val="00456070"/>
    <w:rsid w:val="004611B3"/>
    <w:rsid w:val="00462516"/>
    <w:rsid w:val="00463B27"/>
    <w:rsid w:val="00470E1A"/>
    <w:rsid w:val="004849FA"/>
    <w:rsid w:val="00485C00"/>
    <w:rsid w:val="004910B4"/>
    <w:rsid w:val="0049329D"/>
    <w:rsid w:val="004B1555"/>
    <w:rsid w:val="004E5FCC"/>
    <w:rsid w:val="004F61AA"/>
    <w:rsid w:val="0052413A"/>
    <w:rsid w:val="005265B0"/>
    <w:rsid w:val="00537B5B"/>
    <w:rsid w:val="00553436"/>
    <w:rsid w:val="00554256"/>
    <w:rsid w:val="0055450E"/>
    <w:rsid w:val="00555490"/>
    <w:rsid w:val="00562EB3"/>
    <w:rsid w:val="00575271"/>
    <w:rsid w:val="00577B14"/>
    <w:rsid w:val="00584220"/>
    <w:rsid w:val="005A5C8A"/>
    <w:rsid w:val="005B38B6"/>
    <w:rsid w:val="005C3C6B"/>
    <w:rsid w:val="005F7BA2"/>
    <w:rsid w:val="0060545E"/>
    <w:rsid w:val="00621C0D"/>
    <w:rsid w:val="00650400"/>
    <w:rsid w:val="0065293D"/>
    <w:rsid w:val="00655084"/>
    <w:rsid w:val="00663B69"/>
    <w:rsid w:val="00677A0A"/>
    <w:rsid w:val="0068253F"/>
    <w:rsid w:val="006863C3"/>
    <w:rsid w:val="006B0FE1"/>
    <w:rsid w:val="006B7C68"/>
    <w:rsid w:val="006C3E1F"/>
    <w:rsid w:val="006C4AE8"/>
    <w:rsid w:val="006E1290"/>
    <w:rsid w:val="006E307C"/>
    <w:rsid w:val="006F3057"/>
    <w:rsid w:val="006F40B3"/>
    <w:rsid w:val="00701D2B"/>
    <w:rsid w:val="007141BE"/>
    <w:rsid w:val="00735A83"/>
    <w:rsid w:val="00735AFE"/>
    <w:rsid w:val="00752E28"/>
    <w:rsid w:val="007536C3"/>
    <w:rsid w:val="0077475A"/>
    <w:rsid w:val="00791BBE"/>
    <w:rsid w:val="007C3983"/>
    <w:rsid w:val="007D09D1"/>
    <w:rsid w:val="007D5E06"/>
    <w:rsid w:val="007E18EC"/>
    <w:rsid w:val="007E7EF4"/>
    <w:rsid w:val="007F3552"/>
    <w:rsid w:val="007F4E88"/>
    <w:rsid w:val="007F7561"/>
    <w:rsid w:val="0080061F"/>
    <w:rsid w:val="00807E12"/>
    <w:rsid w:val="008242C1"/>
    <w:rsid w:val="00855733"/>
    <w:rsid w:val="008574E1"/>
    <w:rsid w:val="00871641"/>
    <w:rsid w:val="00873062"/>
    <w:rsid w:val="008807C9"/>
    <w:rsid w:val="008C0FDB"/>
    <w:rsid w:val="008D03BE"/>
    <w:rsid w:val="008F05DE"/>
    <w:rsid w:val="00954C03"/>
    <w:rsid w:val="009711AD"/>
    <w:rsid w:val="0097499A"/>
    <w:rsid w:val="0097749B"/>
    <w:rsid w:val="00981FAF"/>
    <w:rsid w:val="009C0910"/>
    <w:rsid w:val="00A35D8E"/>
    <w:rsid w:val="00A46BA8"/>
    <w:rsid w:val="00A56028"/>
    <w:rsid w:val="00A64526"/>
    <w:rsid w:val="00A74B5F"/>
    <w:rsid w:val="00A76E3E"/>
    <w:rsid w:val="00A855C9"/>
    <w:rsid w:val="00A92AE7"/>
    <w:rsid w:val="00A97CAF"/>
    <w:rsid w:val="00AA028C"/>
    <w:rsid w:val="00AA3966"/>
    <w:rsid w:val="00AB4CB2"/>
    <w:rsid w:val="00AD2AF0"/>
    <w:rsid w:val="00AD3F12"/>
    <w:rsid w:val="00AF0362"/>
    <w:rsid w:val="00B13843"/>
    <w:rsid w:val="00B147A6"/>
    <w:rsid w:val="00B27A4F"/>
    <w:rsid w:val="00B46754"/>
    <w:rsid w:val="00B52A29"/>
    <w:rsid w:val="00B655C0"/>
    <w:rsid w:val="00B93FCB"/>
    <w:rsid w:val="00BB167A"/>
    <w:rsid w:val="00BB677C"/>
    <w:rsid w:val="00BC4531"/>
    <w:rsid w:val="00C01BBD"/>
    <w:rsid w:val="00C059F4"/>
    <w:rsid w:val="00C3515D"/>
    <w:rsid w:val="00C40465"/>
    <w:rsid w:val="00C44007"/>
    <w:rsid w:val="00C54BB5"/>
    <w:rsid w:val="00C62CDE"/>
    <w:rsid w:val="00C71B78"/>
    <w:rsid w:val="00C751A2"/>
    <w:rsid w:val="00CB40FC"/>
    <w:rsid w:val="00CC5136"/>
    <w:rsid w:val="00CD24DE"/>
    <w:rsid w:val="00CF54DC"/>
    <w:rsid w:val="00D01B7E"/>
    <w:rsid w:val="00D17636"/>
    <w:rsid w:val="00D34C1B"/>
    <w:rsid w:val="00D43911"/>
    <w:rsid w:val="00D448F8"/>
    <w:rsid w:val="00D475E1"/>
    <w:rsid w:val="00D817DD"/>
    <w:rsid w:val="00D87CD9"/>
    <w:rsid w:val="00D90D0A"/>
    <w:rsid w:val="00DB4D26"/>
    <w:rsid w:val="00DB70A6"/>
    <w:rsid w:val="00E2253B"/>
    <w:rsid w:val="00E2412B"/>
    <w:rsid w:val="00E3296D"/>
    <w:rsid w:val="00E4355F"/>
    <w:rsid w:val="00E4714E"/>
    <w:rsid w:val="00E51400"/>
    <w:rsid w:val="00E6563F"/>
    <w:rsid w:val="00E7510E"/>
    <w:rsid w:val="00E80B03"/>
    <w:rsid w:val="00EA0327"/>
    <w:rsid w:val="00EC36D5"/>
    <w:rsid w:val="00EC6D45"/>
    <w:rsid w:val="00ED552C"/>
    <w:rsid w:val="00ED552E"/>
    <w:rsid w:val="00EE4D00"/>
    <w:rsid w:val="00EF0728"/>
    <w:rsid w:val="00F1346B"/>
    <w:rsid w:val="00F13509"/>
    <w:rsid w:val="00F20948"/>
    <w:rsid w:val="00F421A9"/>
    <w:rsid w:val="00F50C45"/>
    <w:rsid w:val="00F576C5"/>
    <w:rsid w:val="00F61A1B"/>
    <w:rsid w:val="00F6410D"/>
    <w:rsid w:val="00F72D51"/>
    <w:rsid w:val="00F76035"/>
    <w:rsid w:val="00F91EDF"/>
    <w:rsid w:val="00FC1F13"/>
    <w:rsid w:val="00FD5FED"/>
    <w:rsid w:val="00FE0F16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semiHidden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customStyle="1" w:styleId="s1">
    <w:name w:val="s_1"/>
    <w:basedOn w:val="a"/>
    <w:rsid w:val="00156C5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a">
    <w:name w:val="Гипертекстовая ссылка"/>
    <w:basedOn w:val="a0"/>
    <w:uiPriority w:val="99"/>
    <w:rsid w:val="004347AD"/>
    <w:rPr>
      <w:color w:val="106BBE"/>
    </w:rPr>
  </w:style>
  <w:style w:type="paragraph" w:customStyle="1" w:styleId="afb">
    <w:name w:val="Комментарий"/>
    <w:basedOn w:val="a"/>
    <w:next w:val="a"/>
    <w:uiPriority w:val="99"/>
    <w:rsid w:val="00C62CD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val="ru-RU"/>
    </w:rPr>
  </w:style>
  <w:style w:type="paragraph" w:customStyle="1" w:styleId="afc">
    <w:name w:val="Информация о версии"/>
    <w:basedOn w:val="afb"/>
    <w:next w:val="a"/>
    <w:uiPriority w:val="99"/>
    <w:rsid w:val="00C62CDE"/>
    <w:rPr>
      <w:i/>
      <w:iCs/>
    </w:rPr>
  </w:style>
  <w:style w:type="paragraph" w:customStyle="1" w:styleId="s16">
    <w:name w:val="s_16"/>
    <w:basedOn w:val="a"/>
    <w:rsid w:val="004B155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empty">
    <w:name w:val="empty"/>
    <w:basedOn w:val="a"/>
    <w:rsid w:val="004B155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d">
    <w:name w:val="List Paragraph"/>
    <w:basedOn w:val="a"/>
    <w:qFormat/>
    <w:rsid w:val="00EE4D00"/>
    <w:pPr>
      <w:ind w:left="720"/>
      <w:contextualSpacing/>
    </w:pPr>
  </w:style>
  <w:style w:type="paragraph" w:customStyle="1" w:styleId="s22">
    <w:name w:val="s_22"/>
    <w:basedOn w:val="a"/>
    <w:rsid w:val="000B4AB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e">
    <w:name w:val="Цветовое выделение"/>
    <w:uiPriority w:val="99"/>
    <w:rsid w:val="007D5E06"/>
    <w:rPr>
      <w:b/>
      <w:bCs/>
      <w:color w:val="26282F"/>
    </w:rPr>
  </w:style>
  <w:style w:type="character" w:customStyle="1" w:styleId="FontStyle32">
    <w:name w:val="Font Style32"/>
    <w:basedOn w:val="a0"/>
    <w:uiPriority w:val="99"/>
    <w:rsid w:val="00CB40FC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16">
    <w:name w:val="Style16"/>
    <w:basedOn w:val="a"/>
    <w:uiPriority w:val="99"/>
    <w:rsid w:val="00CB40FC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semiHidden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customStyle="1" w:styleId="s1">
    <w:name w:val="s_1"/>
    <w:basedOn w:val="a"/>
    <w:rsid w:val="00156C5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a">
    <w:name w:val="Гипертекстовая ссылка"/>
    <w:basedOn w:val="a0"/>
    <w:uiPriority w:val="99"/>
    <w:rsid w:val="004347AD"/>
    <w:rPr>
      <w:color w:val="106BBE"/>
    </w:rPr>
  </w:style>
  <w:style w:type="paragraph" w:customStyle="1" w:styleId="afb">
    <w:name w:val="Комментарий"/>
    <w:basedOn w:val="a"/>
    <w:next w:val="a"/>
    <w:uiPriority w:val="99"/>
    <w:rsid w:val="00C62CD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val="ru-RU"/>
    </w:rPr>
  </w:style>
  <w:style w:type="paragraph" w:customStyle="1" w:styleId="afc">
    <w:name w:val="Информация о версии"/>
    <w:basedOn w:val="afb"/>
    <w:next w:val="a"/>
    <w:uiPriority w:val="99"/>
    <w:rsid w:val="00C62CDE"/>
    <w:rPr>
      <w:i/>
      <w:iCs/>
    </w:rPr>
  </w:style>
  <w:style w:type="paragraph" w:customStyle="1" w:styleId="s16">
    <w:name w:val="s_16"/>
    <w:basedOn w:val="a"/>
    <w:rsid w:val="004B155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empty">
    <w:name w:val="empty"/>
    <w:basedOn w:val="a"/>
    <w:rsid w:val="004B155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d">
    <w:name w:val="List Paragraph"/>
    <w:basedOn w:val="a"/>
    <w:qFormat/>
    <w:rsid w:val="00EE4D00"/>
    <w:pPr>
      <w:ind w:left="720"/>
      <w:contextualSpacing/>
    </w:pPr>
  </w:style>
  <w:style w:type="paragraph" w:customStyle="1" w:styleId="s22">
    <w:name w:val="s_22"/>
    <w:basedOn w:val="a"/>
    <w:rsid w:val="000B4AB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e">
    <w:name w:val="Цветовое выделение"/>
    <w:uiPriority w:val="99"/>
    <w:rsid w:val="007D5E06"/>
    <w:rPr>
      <w:b/>
      <w:bCs/>
      <w:color w:val="26282F"/>
    </w:rPr>
  </w:style>
  <w:style w:type="character" w:customStyle="1" w:styleId="FontStyle32">
    <w:name w:val="Font Style32"/>
    <w:basedOn w:val="a0"/>
    <w:uiPriority w:val="99"/>
    <w:rsid w:val="00CB40FC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16">
    <w:name w:val="Style16"/>
    <w:basedOn w:val="a"/>
    <w:uiPriority w:val="99"/>
    <w:rsid w:val="00CB40FC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1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1005-9F33-4C1B-9859-DC3FEE70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Ассоциация МО</cp:lastModifiedBy>
  <cp:revision>2</cp:revision>
  <cp:lastPrinted>2022-08-30T04:29:00Z</cp:lastPrinted>
  <dcterms:created xsi:type="dcterms:W3CDTF">2022-09-06T12:16:00Z</dcterms:created>
  <dcterms:modified xsi:type="dcterms:W3CDTF">2022-09-06T12:16:00Z</dcterms:modified>
</cp:coreProperties>
</file>